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4597" w:rsidRDefault="00060351">
      <w:pPr>
        <w:spacing w:after="0" w:line="240" w:lineRule="auto"/>
        <w:jc w:val="center"/>
      </w:pPr>
      <w:r>
        <w:rPr>
          <w:b/>
        </w:rPr>
        <w:t>PhD Program Area of Study (PAS) in Learning, Design, and Technology (LD&amp;T)</w:t>
      </w:r>
    </w:p>
    <w:p w:rsidR="003D4597" w:rsidRDefault="00060351">
      <w:pPr>
        <w:spacing w:after="0" w:line="240" w:lineRule="auto"/>
        <w:jc w:val="center"/>
      </w:pPr>
      <w:r>
        <w:rPr>
          <w:b/>
        </w:rPr>
        <w:t>Department of Teacher Education and Learning Sciences (TELS)</w:t>
      </w:r>
    </w:p>
    <w:p w:rsidR="003D4597" w:rsidRDefault="00060351">
      <w:pPr>
        <w:spacing w:after="0" w:line="240" w:lineRule="auto"/>
        <w:jc w:val="center"/>
      </w:pPr>
      <w:r>
        <w:rPr>
          <w:b/>
        </w:rPr>
        <w:t xml:space="preserve">Total Credit Hours = 60 </w:t>
      </w:r>
      <w:r>
        <w:t>(minimum)</w:t>
      </w:r>
    </w:p>
    <w:p w:rsidR="003D4597" w:rsidRDefault="00060351">
      <w:pPr>
        <w:tabs>
          <w:tab w:val="right" w:pos="9720"/>
        </w:tabs>
        <w:spacing w:after="0" w:line="240" w:lineRule="auto"/>
      </w:pPr>
      <w:r>
        <w:rPr>
          <w:b/>
          <w:sz w:val="20"/>
          <w:szCs w:val="20"/>
        </w:rPr>
        <w:t>College Core Courses</w:t>
      </w:r>
      <w:r>
        <w:rPr>
          <w:b/>
          <w:sz w:val="20"/>
          <w:szCs w:val="20"/>
        </w:rPr>
        <w:tab/>
        <w:t>minimum of 21 hours</w:t>
      </w:r>
    </w:p>
    <w:p w:rsidR="003D4597" w:rsidRDefault="003D4597">
      <w:pPr>
        <w:tabs>
          <w:tab w:val="right" w:pos="9360"/>
        </w:tabs>
        <w:spacing w:after="0" w:line="240" w:lineRule="auto"/>
      </w:pPr>
    </w:p>
    <w:tbl>
      <w:tblPr>
        <w:tblStyle w:val="a"/>
        <w:tblW w:w="882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170"/>
      </w:tblGrid>
      <w:tr w:rsidR="003D4597">
        <w:tc>
          <w:tcPr>
            <w:tcW w:w="7650" w:type="dxa"/>
            <w:tcBorders>
              <w:top w:val="nil"/>
              <w:left w:val="nil"/>
              <w:bottom w:val="single" w:sz="4" w:space="0" w:color="000000"/>
              <w:right w:val="nil"/>
            </w:tcBorders>
          </w:tcPr>
          <w:p w:rsidR="003D4597" w:rsidRDefault="00060351">
            <w:pPr>
              <w:tabs>
                <w:tab w:val="left" w:pos="750"/>
              </w:tabs>
            </w:pPr>
            <w:r>
              <w:rPr>
                <w:b/>
                <w:sz w:val="20"/>
                <w:szCs w:val="20"/>
              </w:rPr>
              <w:t>Scholar Leader Required Courses</w:t>
            </w:r>
          </w:p>
        </w:tc>
        <w:tc>
          <w:tcPr>
            <w:tcW w:w="1170" w:type="dxa"/>
            <w:tcBorders>
              <w:top w:val="nil"/>
              <w:left w:val="nil"/>
              <w:bottom w:val="single" w:sz="4" w:space="0" w:color="000000"/>
              <w:right w:val="nil"/>
            </w:tcBorders>
          </w:tcPr>
          <w:p w:rsidR="003D4597" w:rsidRDefault="00060351">
            <w:pPr>
              <w:jc w:val="right"/>
            </w:pPr>
            <w:r>
              <w:rPr>
                <w:sz w:val="20"/>
                <w:szCs w:val="20"/>
              </w:rPr>
              <w:t>6 hours</w:t>
            </w:r>
          </w:p>
        </w:tc>
      </w:tr>
      <w:tr w:rsidR="003D4597">
        <w:tc>
          <w:tcPr>
            <w:tcW w:w="7650" w:type="dxa"/>
            <w:tcBorders>
              <w:top w:val="single" w:sz="4" w:space="0" w:color="000000"/>
            </w:tcBorders>
          </w:tcPr>
          <w:p w:rsidR="003D4597" w:rsidRDefault="00060351">
            <w:r>
              <w:rPr>
                <w:sz w:val="20"/>
                <w:szCs w:val="20"/>
              </w:rPr>
              <w:t>Scholar Leader 1</w:t>
            </w:r>
            <w:r>
              <w:rPr>
                <w:i/>
                <w:sz w:val="20"/>
                <w:szCs w:val="20"/>
              </w:rPr>
              <w:t xml:space="preserve">: </w:t>
            </w:r>
            <w:r>
              <w:rPr>
                <w:sz w:val="20"/>
                <w:szCs w:val="20"/>
              </w:rPr>
              <w:t>Diversity and Equity in Schools and Communities</w:t>
            </w:r>
          </w:p>
        </w:tc>
        <w:tc>
          <w:tcPr>
            <w:tcW w:w="1170" w:type="dxa"/>
            <w:tcBorders>
              <w:top w:val="single" w:sz="4" w:space="0" w:color="000000"/>
            </w:tcBorders>
          </w:tcPr>
          <w:p w:rsidR="003D4597" w:rsidRDefault="00060351">
            <w:pPr>
              <w:jc w:val="right"/>
            </w:pPr>
            <w:r>
              <w:rPr>
                <w:sz w:val="20"/>
                <w:szCs w:val="20"/>
              </w:rPr>
              <w:t>3</w:t>
            </w:r>
          </w:p>
        </w:tc>
      </w:tr>
      <w:tr w:rsidR="003D4597">
        <w:tc>
          <w:tcPr>
            <w:tcW w:w="7650" w:type="dxa"/>
          </w:tcPr>
          <w:p w:rsidR="003D4597" w:rsidRDefault="00060351">
            <w:pPr>
              <w:tabs>
                <w:tab w:val="left" w:pos="750"/>
              </w:tabs>
            </w:pPr>
            <w:r>
              <w:rPr>
                <w:sz w:val="20"/>
                <w:szCs w:val="20"/>
              </w:rPr>
              <w:t>Scholar Leader 2: Systemic Change in Education and Society</w:t>
            </w:r>
          </w:p>
        </w:tc>
        <w:tc>
          <w:tcPr>
            <w:tcW w:w="1170" w:type="dxa"/>
          </w:tcPr>
          <w:p w:rsidR="003D4597" w:rsidRDefault="00060351">
            <w:pPr>
              <w:jc w:val="right"/>
            </w:pPr>
            <w:r>
              <w:rPr>
                <w:sz w:val="20"/>
                <w:szCs w:val="20"/>
              </w:rPr>
              <w:t>3</w:t>
            </w:r>
          </w:p>
        </w:tc>
      </w:tr>
      <w:tr w:rsidR="003D4597">
        <w:tc>
          <w:tcPr>
            <w:tcW w:w="7650" w:type="dxa"/>
            <w:tcBorders>
              <w:top w:val="nil"/>
              <w:left w:val="nil"/>
              <w:bottom w:val="single" w:sz="4" w:space="0" w:color="000000"/>
              <w:right w:val="nil"/>
            </w:tcBorders>
          </w:tcPr>
          <w:p w:rsidR="003D4597" w:rsidRDefault="003D4597"/>
          <w:p w:rsidR="003D4597" w:rsidRDefault="00060351">
            <w:r>
              <w:rPr>
                <w:b/>
                <w:sz w:val="20"/>
                <w:szCs w:val="20"/>
              </w:rPr>
              <w:t>College Research Methods</w:t>
            </w:r>
          </w:p>
        </w:tc>
        <w:tc>
          <w:tcPr>
            <w:tcW w:w="1170" w:type="dxa"/>
            <w:tcBorders>
              <w:top w:val="nil"/>
              <w:left w:val="nil"/>
              <w:bottom w:val="single" w:sz="4" w:space="0" w:color="000000"/>
              <w:right w:val="nil"/>
            </w:tcBorders>
          </w:tcPr>
          <w:p w:rsidR="003D4597" w:rsidRDefault="003D4597">
            <w:pPr>
              <w:jc w:val="right"/>
            </w:pPr>
          </w:p>
          <w:p w:rsidR="003D4597" w:rsidRDefault="00060351">
            <w:pPr>
              <w:jc w:val="right"/>
            </w:pPr>
            <w:r>
              <w:rPr>
                <w:sz w:val="20"/>
                <w:szCs w:val="20"/>
              </w:rPr>
              <w:t>15 hours</w:t>
            </w:r>
          </w:p>
        </w:tc>
      </w:tr>
      <w:tr w:rsidR="003D4597">
        <w:tc>
          <w:tcPr>
            <w:tcW w:w="7650" w:type="dxa"/>
          </w:tcPr>
          <w:p w:rsidR="003D4597" w:rsidRDefault="00060351">
            <w:pPr>
              <w:ind w:left="702" w:hanging="702"/>
            </w:pPr>
            <w:r>
              <w:rPr>
                <w:sz w:val="20"/>
                <w:szCs w:val="20"/>
              </w:rPr>
              <w:t xml:space="preserve">ED 710: </w:t>
            </w:r>
            <w:r>
              <w:rPr>
                <w:sz w:val="20"/>
                <w:szCs w:val="20"/>
                <w:highlight w:val="white"/>
              </w:rPr>
              <w:t>Applied Quantitative Methods in Education,</w:t>
            </w:r>
            <w:r>
              <w:rPr>
                <w:sz w:val="20"/>
                <w:szCs w:val="20"/>
              </w:rPr>
              <w:t xml:space="preserve"> or its equivalent</w:t>
            </w:r>
          </w:p>
        </w:tc>
        <w:tc>
          <w:tcPr>
            <w:tcW w:w="1170" w:type="dxa"/>
          </w:tcPr>
          <w:p w:rsidR="003D4597" w:rsidRDefault="00060351">
            <w:pPr>
              <w:jc w:val="right"/>
            </w:pPr>
            <w:r>
              <w:rPr>
                <w:sz w:val="20"/>
                <w:szCs w:val="20"/>
              </w:rPr>
              <w:t>3</w:t>
            </w:r>
          </w:p>
        </w:tc>
      </w:tr>
      <w:tr w:rsidR="003D4597">
        <w:tc>
          <w:tcPr>
            <w:tcW w:w="7650" w:type="dxa"/>
          </w:tcPr>
          <w:p w:rsidR="003D4597" w:rsidRDefault="00060351">
            <w:pPr>
              <w:ind w:left="702" w:hanging="702"/>
            </w:pPr>
            <w:r>
              <w:rPr>
                <w:sz w:val="20"/>
                <w:szCs w:val="20"/>
              </w:rPr>
              <w:t xml:space="preserve">ED 730: </w:t>
            </w:r>
            <w:r>
              <w:rPr>
                <w:sz w:val="20"/>
                <w:szCs w:val="20"/>
                <w:highlight w:val="white"/>
              </w:rPr>
              <w:t> Introduction to Qualitative Research in Education,</w:t>
            </w:r>
            <w:r>
              <w:rPr>
                <w:sz w:val="20"/>
                <w:szCs w:val="20"/>
              </w:rPr>
              <w:t xml:space="preserve"> or its equivalent</w:t>
            </w:r>
          </w:p>
        </w:tc>
        <w:tc>
          <w:tcPr>
            <w:tcW w:w="1170" w:type="dxa"/>
          </w:tcPr>
          <w:p w:rsidR="003D4597" w:rsidRDefault="00060351">
            <w:pPr>
              <w:jc w:val="right"/>
            </w:pPr>
            <w:r>
              <w:rPr>
                <w:sz w:val="20"/>
                <w:szCs w:val="20"/>
              </w:rPr>
              <w:t>3</w:t>
            </w:r>
          </w:p>
        </w:tc>
      </w:tr>
      <w:tr w:rsidR="003D4597">
        <w:tc>
          <w:tcPr>
            <w:tcW w:w="7650" w:type="dxa"/>
          </w:tcPr>
          <w:p w:rsidR="003D4597" w:rsidRDefault="00060351">
            <w:pPr>
              <w:ind w:left="702" w:hanging="702"/>
            </w:pPr>
            <w:r>
              <w:rPr>
                <w:sz w:val="20"/>
                <w:szCs w:val="20"/>
              </w:rPr>
              <w:t xml:space="preserve">ED 711: </w:t>
            </w:r>
            <w:r>
              <w:rPr>
                <w:sz w:val="20"/>
                <w:szCs w:val="20"/>
                <w:highlight w:val="white"/>
              </w:rPr>
              <w:t>Applied Quantitative Methods in Education II</w:t>
            </w:r>
            <w:r>
              <w:rPr>
                <w:sz w:val="20"/>
                <w:szCs w:val="20"/>
              </w:rPr>
              <w:t xml:space="preserve"> OR </w:t>
            </w:r>
          </w:p>
          <w:p w:rsidR="003D4597" w:rsidRDefault="00060351">
            <w:pPr>
              <w:ind w:left="702" w:hanging="702"/>
            </w:pPr>
            <w:r>
              <w:rPr>
                <w:sz w:val="20"/>
                <w:szCs w:val="20"/>
              </w:rPr>
              <w:t xml:space="preserve">ED 731: </w:t>
            </w:r>
            <w:r>
              <w:rPr>
                <w:sz w:val="20"/>
                <w:szCs w:val="20"/>
                <w:highlight w:val="white"/>
              </w:rPr>
              <w:t>Advanced Qualitative Research and Data Analysis in Education</w:t>
            </w:r>
            <w:r>
              <w:rPr>
                <w:sz w:val="20"/>
                <w:szCs w:val="20"/>
              </w:rPr>
              <w:t xml:space="preserve"> OR </w:t>
            </w:r>
          </w:p>
          <w:p w:rsidR="003D4597" w:rsidRDefault="00060351">
            <w:pPr>
              <w:ind w:left="702" w:hanging="702"/>
            </w:pPr>
            <w:r>
              <w:rPr>
                <w:sz w:val="20"/>
                <w:szCs w:val="20"/>
              </w:rPr>
              <w:t xml:space="preserve">ED 750: </w:t>
            </w:r>
            <w:r>
              <w:rPr>
                <w:sz w:val="20"/>
                <w:szCs w:val="20"/>
                <w:highlight w:val="white"/>
              </w:rPr>
              <w:t>Mixed Methods Research in Education</w:t>
            </w:r>
          </w:p>
        </w:tc>
        <w:tc>
          <w:tcPr>
            <w:tcW w:w="1170" w:type="dxa"/>
          </w:tcPr>
          <w:p w:rsidR="003D4597" w:rsidRDefault="00060351">
            <w:pPr>
              <w:jc w:val="right"/>
            </w:pPr>
            <w:r>
              <w:rPr>
                <w:sz w:val="20"/>
                <w:szCs w:val="20"/>
              </w:rPr>
              <w:t>3</w:t>
            </w:r>
          </w:p>
        </w:tc>
      </w:tr>
      <w:tr w:rsidR="003D4597">
        <w:tc>
          <w:tcPr>
            <w:tcW w:w="7650" w:type="dxa"/>
          </w:tcPr>
          <w:p w:rsidR="003D4597" w:rsidRDefault="00060351">
            <w:r>
              <w:rPr>
                <w:sz w:val="20"/>
                <w:szCs w:val="20"/>
              </w:rPr>
              <w:t xml:space="preserve">Two more advanced research methods courses taken from the following: </w:t>
            </w:r>
          </w:p>
          <w:p w:rsidR="003D4597" w:rsidRDefault="00060351">
            <w:pPr>
              <w:numPr>
                <w:ilvl w:val="0"/>
                <w:numId w:val="1"/>
              </w:numPr>
              <w:spacing w:line="276" w:lineRule="auto"/>
              <w:ind w:left="252" w:hanging="252"/>
              <w:contextualSpacing/>
              <w:rPr>
                <w:sz w:val="20"/>
                <w:szCs w:val="20"/>
              </w:rPr>
            </w:pPr>
            <w:r>
              <w:rPr>
                <w:sz w:val="20"/>
                <w:szCs w:val="20"/>
              </w:rPr>
              <w:t xml:space="preserve">ED 711 </w:t>
            </w:r>
            <w:r>
              <w:rPr>
                <w:sz w:val="20"/>
                <w:szCs w:val="20"/>
                <w:highlight w:val="white"/>
              </w:rPr>
              <w:t>Applied Quantitative Methods in Education II</w:t>
            </w:r>
            <w:r>
              <w:rPr>
                <w:sz w:val="20"/>
                <w:szCs w:val="20"/>
              </w:rPr>
              <w:t xml:space="preserve"> </w:t>
            </w:r>
          </w:p>
          <w:p w:rsidR="003D4597" w:rsidRDefault="00060351">
            <w:pPr>
              <w:numPr>
                <w:ilvl w:val="0"/>
                <w:numId w:val="1"/>
              </w:numPr>
              <w:spacing w:line="276" w:lineRule="auto"/>
              <w:ind w:left="252" w:hanging="252"/>
              <w:contextualSpacing/>
              <w:rPr>
                <w:sz w:val="20"/>
                <w:szCs w:val="20"/>
              </w:rPr>
            </w:pPr>
            <w:r>
              <w:rPr>
                <w:sz w:val="20"/>
                <w:szCs w:val="20"/>
              </w:rPr>
              <w:t xml:space="preserve">ED 731 </w:t>
            </w:r>
            <w:r>
              <w:rPr>
                <w:sz w:val="20"/>
                <w:szCs w:val="20"/>
                <w:highlight w:val="white"/>
              </w:rPr>
              <w:t>Advanced Qualitative Research and Data Analysis in Education</w:t>
            </w:r>
          </w:p>
          <w:p w:rsidR="003D4597" w:rsidRDefault="00060351">
            <w:pPr>
              <w:numPr>
                <w:ilvl w:val="0"/>
                <w:numId w:val="1"/>
              </w:numPr>
              <w:spacing w:line="276" w:lineRule="auto"/>
              <w:ind w:left="252" w:hanging="252"/>
              <w:contextualSpacing/>
              <w:rPr>
                <w:sz w:val="20"/>
                <w:szCs w:val="20"/>
              </w:rPr>
            </w:pPr>
            <w:r>
              <w:rPr>
                <w:sz w:val="20"/>
                <w:szCs w:val="20"/>
              </w:rPr>
              <w:t xml:space="preserve">ED 750 </w:t>
            </w:r>
            <w:r>
              <w:rPr>
                <w:sz w:val="20"/>
                <w:szCs w:val="20"/>
                <w:highlight w:val="white"/>
              </w:rPr>
              <w:t>Mixed Methods Research in Education</w:t>
            </w:r>
          </w:p>
          <w:p w:rsidR="003D4597" w:rsidRDefault="00060351">
            <w:pPr>
              <w:numPr>
                <w:ilvl w:val="0"/>
                <w:numId w:val="1"/>
              </w:numPr>
              <w:spacing w:line="276" w:lineRule="auto"/>
              <w:ind w:left="252" w:hanging="252"/>
              <w:contextualSpacing/>
              <w:rPr>
                <w:sz w:val="20"/>
                <w:szCs w:val="20"/>
              </w:rPr>
            </w:pPr>
            <w:r>
              <w:rPr>
                <w:sz w:val="20"/>
                <w:szCs w:val="20"/>
              </w:rPr>
              <w:t xml:space="preserve">ED 712 Survey Methods </w:t>
            </w:r>
            <w:r>
              <w:rPr>
                <w:sz w:val="20"/>
                <w:szCs w:val="20"/>
              </w:rPr>
              <w:t>in Educational Research</w:t>
            </w:r>
          </w:p>
          <w:p w:rsidR="003D4597" w:rsidRDefault="00060351">
            <w:pPr>
              <w:numPr>
                <w:ilvl w:val="0"/>
                <w:numId w:val="1"/>
              </w:numPr>
              <w:spacing w:line="276" w:lineRule="auto"/>
              <w:ind w:left="252" w:hanging="252"/>
              <w:contextualSpacing/>
              <w:rPr>
                <w:sz w:val="20"/>
                <w:szCs w:val="20"/>
              </w:rPr>
            </w:pPr>
            <w:r>
              <w:rPr>
                <w:sz w:val="20"/>
                <w:szCs w:val="20"/>
              </w:rPr>
              <w:t xml:space="preserve">ED 795 Special Topics in Education Research </w:t>
            </w:r>
          </w:p>
          <w:p w:rsidR="003D4597" w:rsidRDefault="00060351">
            <w:pPr>
              <w:numPr>
                <w:ilvl w:val="0"/>
                <w:numId w:val="1"/>
              </w:numPr>
              <w:ind w:left="252" w:hanging="252"/>
              <w:rPr>
                <w:sz w:val="20"/>
                <w:szCs w:val="20"/>
              </w:rPr>
            </w:pPr>
            <w:r>
              <w:rPr>
                <w:sz w:val="20"/>
                <w:szCs w:val="20"/>
              </w:rPr>
              <w:t>Courses in the Department of Statistics or Psychology at the 500 level or above</w:t>
            </w:r>
          </w:p>
        </w:tc>
        <w:tc>
          <w:tcPr>
            <w:tcW w:w="1170" w:type="dxa"/>
          </w:tcPr>
          <w:p w:rsidR="003D4597" w:rsidRDefault="00060351">
            <w:pPr>
              <w:jc w:val="right"/>
            </w:pPr>
            <w:r>
              <w:rPr>
                <w:sz w:val="20"/>
                <w:szCs w:val="20"/>
              </w:rPr>
              <w:t>6</w:t>
            </w:r>
          </w:p>
          <w:p w:rsidR="003D4597" w:rsidRDefault="003D4597">
            <w:pPr>
              <w:jc w:val="right"/>
            </w:pPr>
          </w:p>
        </w:tc>
      </w:tr>
    </w:tbl>
    <w:p w:rsidR="003D4597" w:rsidRDefault="003D4597">
      <w:pPr>
        <w:tabs>
          <w:tab w:val="right" w:pos="9360"/>
        </w:tabs>
        <w:spacing w:after="0" w:line="240" w:lineRule="auto"/>
      </w:pPr>
    </w:p>
    <w:p w:rsidR="003D4597" w:rsidRDefault="00060351">
      <w:pPr>
        <w:tabs>
          <w:tab w:val="right" w:pos="9720"/>
        </w:tabs>
        <w:spacing w:after="0" w:line="240" w:lineRule="auto"/>
      </w:pPr>
      <w:r>
        <w:rPr>
          <w:b/>
          <w:sz w:val="20"/>
          <w:szCs w:val="20"/>
        </w:rPr>
        <w:t>Department Core Seminars</w:t>
      </w:r>
      <w:r>
        <w:rPr>
          <w:b/>
          <w:sz w:val="20"/>
          <w:szCs w:val="20"/>
        </w:rPr>
        <w:tab/>
        <w:t>minimum of 6 hours</w:t>
      </w:r>
    </w:p>
    <w:tbl>
      <w:tblPr>
        <w:tblStyle w:val="a0"/>
        <w:tblW w:w="882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170"/>
      </w:tblGrid>
      <w:tr w:rsidR="003D4597">
        <w:tc>
          <w:tcPr>
            <w:tcW w:w="7650" w:type="dxa"/>
            <w:tcBorders>
              <w:top w:val="nil"/>
              <w:left w:val="nil"/>
              <w:bottom w:val="single" w:sz="4" w:space="0" w:color="000000"/>
              <w:right w:val="nil"/>
            </w:tcBorders>
          </w:tcPr>
          <w:p w:rsidR="003D4597" w:rsidRDefault="003D4597"/>
          <w:p w:rsidR="003D4597" w:rsidRDefault="00060351">
            <w:r>
              <w:rPr>
                <w:b/>
                <w:sz w:val="20"/>
                <w:szCs w:val="20"/>
              </w:rPr>
              <w:t xml:space="preserve">Teacher Education and Learning Sciences (TELS) Required Seminars </w:t>
            </w:r>
          </w:p>
        </w:tc>
        <w:tc>
          <w:tcPr>
            <w:tcW w:w="1170" w:type="dxa"/>
            <w:tcBorders>
              <w:top w:val="nil"/>
              <w:left w:val="nil"/>
              <w:bottom w:val="single" w:sz="4" w:space="0" w:color="000000"/>
              <w:right w:val="nil"/>
            </w:tcBorders>
          </w:tcPr>
          <w:p w:rsidR="003D4597" w:rsidRDefault="003D4597">
            <w:pPr>
              <w:jc w:val="right"/>
            </w:pPr>
          </w:p>
          <w:p w:rsidR="003D4597" w:rsidRDefault="00060351">
            <w:pPr>
              <w:jc w:val="right"/>
            </w:pPr>
            <w:r>
              <w:rPr>
                <w:sz w:val="20"/>
                <w:szCs w:val="20"/>
              </w:rPr>
              <w:t>6 hours</w:t>
            </w:r>
          </w:p>
        </w:tc>
      </w:tr>
      <w:tr w:rsidR="003D4597">
        <w:tc>
          <w:tcPr>
            <w:tcW w:w="7650" w:type="dxa"/>
            <w:tcBorders>
              <w:top w:val="single" w:sz="4" w:space="0" w:color="000000"/>
            </w:tcBorders>
          </w:tcPr>
          <w:p w:rsidR="003D4597" w:rsidRDefault="00060351">
            <w:r>
              <w:rPr>
                <w:sz w:val="20"/>
                <w:szCs w:val="20"/>
              </w:rPr>
              <w:t>ECI 709: Special Problems, Seminar in Teacher Education</w:t>
            </w:r>
          </w:p>
        </w:tc>
        <w:tc>
          <w:tcPr>
            <w:tcW w:w="1170" w:type="dxa"/>
            <w:tcBorders>
              <w:top w:val="single" w:sz="4" w:space="0" w:color="000000"/>
            </w:tcBorders>
          </w:tcPr>
          <w:p w:rsidR="003D4597" w:rsidRDefault="00060351">
            <w:pPr>
              <w:jc w:val="right"/>
            </w:pPr>
            <w:r>
              <w:rPr>
                <w:sz w:val="20"/>
                <w:szCs w:val="20"/>
              </w:rPr>
              <w:t>3</w:t>
            </w:r>
          </w:p>
        </w:tc>
      </w:tr>
      <w:tr w:rsidR="003D4597">
        <w:tc>
          <w:tcPr>
            <w:tcW w:w="7650" w:type="dxa"/>
          </w:tcPr>
          <w:p w:rsidR="003D4597" w:rsidRDefault="00060351">
            <w:r>
              <w:rPr>
                <w:sz w:val="20"/>
                <w:szCs w:val="20"/>
              </w:rPr>
              <w:t>ECI 709: Special Problems,  Seminar in Learning Sciences</w:t>
            </w:r>
          </w:p>
        </w:tc>
        <w:tc>
          <w:tcPr>
            <w:tcW w:w="1170" w:type="dxa"/>
          </w:tcPr>
          <w:p w:rsidR="003D4597" w:rsidRDefault="00060351">
            <w:pPr>
              <w:jc w:val="right"/>
            </w:pPr>
            <w:r>
              <w:rPr>
                <w:sz w:val="20"/>
                <w:szCs w:val="20"/>
              </w:rPr>
              <w:t>3</w:t>
            </w:r>
          </w:p>
        </w:tc>
      </w:tr>
    </w:tbl>
    <w:p w:rsidR="003D4597" w:rsidRDefault="003D4597">
      <w:pPr>
        <w:tabs>
          <w:tab w:val="right" w:pos="9720"/>
        </w:tabs>
        <w:spacing w:after="0" w:line="240" w:lineRule="auto"/>
      </w:pPr>
    </w:p>
    <w:p w:rsidR="003D4597" w:rsidRDefault="00060351">
      <w:pPr>
        <w:tabs>
          <w:tab w:val="right" w:pos="9720"/>
        </w:tabs>
        <w:spacing w:after="0" w:line="240" w:lineRule="auto"/>
      </w:pPr>
      <w:r>
        <w:rPr>
          <w:b/>
          <w:sz w:val="20"/>
          <w:szCs w:val="20"/>
        </w:rPr>
        <w:t>Learning, Design, and Technology (LD&amp;T) Courses</w:t>
      </w:r>
      <w:r>
        <w:rPr>
          <w:b/>
          <w:sz w:val="20"/>
          <w:szCs w:val="20"/>
        </w:rPr>
        <w:tab/>
      </w:r>
      <w:r>
        <w:rPr>
          <w:b/>
          <w:sz w:val="20"/>
          <w:szCs w:val="20"/>
        </w:rPr>
        <w:t>minimum of 24 hours</w:t>
      </w:r>
    </w:p>
    <w:p w:rsidR="003D4597" w:rsidRDefault="003D4597">
      <w:pPr>
        <w:tabs>
          <w:tab w:val="right" w:pos="9720"/>
        </w:tabs>
        <w:spacing w:after="0" w:line="240" w:lineRule="auto"/>
      </w:pPr>
    </w:p>
    <w:tbl>
      <w:tblPr>
        <w:tblStyle w:val="a1"/>
        <w:tblW w:w="882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170"/>
      </w:tblGrid>
      <w:tr w:rsidR="003D4597">
        <w:tc>
          <w:tcPr>
            <w:tcW w:w="7650" w:type="dxa"/>
            <w:tcBorders>
              <w:top w:val="nil"/>
              <w:left w:val="nil"/>
              <w:right w:val="nil"/>
            </w:tcBorders>
          </w:tcPr>
          <w:p w:rsidR="003D4597" w:rsidRDefault="00060351">
            <w:r>
              <w:rPr>
                <w:b/>
                <w:sz w:val="20"/>
                <w:szCs w:val="20"/>
              </w:rPr>
              <w:t>LD&amp;T Learning Theories and Processes Strand: (choose *ECI 716--required, and 1 other)</w:t>
            </w:r>
          </w:p>
        </w:tc>
        <w:tc>
          <w:tcPr>
            <w:tcW w:w="1170" w:type="dxa"/>
            <w:tcBorders>
              <w:top w:val="nil"/>
              <w:left w:val="nil"/>
              <w:right w:val="nil"/>
            </w:tcBorders>
          </w:tcPr>
          <w:p w:rsidR="003D4597" w:rsidRDefault="00060351">
            <w:pPr>
              <w:jc w:val="right"/>
            </w:pPr>
            <w:r>
              <w:rPr>
                <w:sz w:val="20"/>
                <w:szCs w:val="20"/>
              </w:rPr>
              <w:t>6 hours</w:t>
            </w:r>
          </w:p>
        </w:tc>
      </w:tr>
      <w:tr w:rsidR="003D4597">
        <w:trPr>
          <w:trHeight w:val="960"/>
        </w:trPr>
        <w:tc>
          <w:tcPr>
            <w:tcW w:w="7650" w:type="dxa"/>
            <w:tcBorders>
              <w:top w:val="single" w:sz="4" w:space="0" w:color="000000"/>
            </w:tcBorders>
          </w:tcPr>
          <w:p w:rsidR="003D4597" w:rsidRDefault="00060351">
            <w:r>
              <w:rPr>
                <w:sz w:val="20"/>
                <w:szCs w:val="20"/>
              </w:rPr>
              <w:t>ECI 517 Theoretical Foundations of Advanced Learning Environments</w:t>
            </w:r>
          </w:p>
          <w:p w:rsidR="003D4597" w:rsidRDefault="00060351">
            <w:r>
              <w:rPr>
                <w:sz w:val="20"/>
                <w:szCs w:val="20"/>
              </w:rPr>
              <w:t>ECI 700 Curriculum Theory and Development</w:t>
            </w:r>
          </w:p>
          <w:p w:rsidR="003D4597" w:rsidRDefault="00060351">
            <w:r>
              <w:rPr>
                <w:sz w:val="20"/>
                <w:szCs w:val="20"/>
              </w:rPr>
              <w:t>ECI 716 Design &amp;</w:t>
            </w:r>
            <w:r>
              <w:rPr>
                <w:sz w:val="20"/>
                <w:szCs w:val="20"/>
              </w:rPr>
              <w:t xml:space="preserve"> Evaluation of Instructional Materials*</w:t>
            </w:r>
          </w:p>
          <w:p w:rsidR="003D4597" w:rsidRDefault="00060351">
            <w:r>
              <w:rPr>
                <w:sz w:val="20"/>
                <w:szCs w:val="20"/>
              </w:rPr>
              <w:t>ECI 719 Special Problems LD&amp;T: Comp-</w:t>
            </w:r>
            <w:proofErr w:type="spellStart"/>
            <w:r>
              <w:rPr>
                <w:sz w:val="20"/>
                <w:szCs w:val="20"/>
              </w:rPr>
              <w:t>Supp</w:t>
            </w:r>
            <w:proofErr w:type="spellEnd"/>
            <w:r>
              <w:rPr>
                <w:sz w:val="20"/>
                <w:szCs w:val="20"/>
              </w:rPr>
              <w:t xml:space="preserve"> Collab </w:t>
            </w:r>
            <w:proofErr w:type="spellStart"/>
            <w:r>
              <w:rPr>
                <w:sz w:val="20"/>
                <w:szCs w:val="20"/>
              </w:rPr>
              <w:t>Lrng</w:t>
            </w:r>
            <w:proofErr w:type="spellEnd"/>
            <w:r>
              <w:rPr>
                <w:sz w:val="20"/>
                <w:szCs w:val="20"/>
              </w:rPr>
              <w:t>: Theories, Models &amp; Processes</w:t>
            </w:r>
          </w:p>
          <w:p w:rsidR="003D4597" w:rsidRDefault="00060351">
            <w:r>
              <w:rPr>
                <w:color w:val="222222"/>
                <w:sz w:val="20"/>
                <w:szCs w:val="20"/>
              </w:rPr>
              <w:t>ECI 719 Special Problems LD&amp;T: Informal After-School Technology Environments</w:t>
            </w:r>
          </w:p>
          <w:p w:rsidR="003D4597" w:rsidRDefault="00060351">
            <w:r>
              <w:rPr>
                <w:sz w:val="20"/>
                <w:szCs w:val="20"/>
              </w:rPr>
              <w:t>EDP 704 Theories and Research in Educational Psychology</w:t>
            </w:r>
          </w:p>
          <w:p w:rsidR="003D4597" w:rsidRDefault="00060351">
            <w:r>
              <w:rPr>
                <w:sz w:val="20"/>
                <w:szCs w:val="20"/>
              </w:rPr>
              <w:t>EDP 723 Motivation in Education</w:t>
            </w:r>
          </w:p>
          <w:p w:rsidR="003D4597" w:rsidRDefault="00060351">
            <w:r>
              <w:rPr>
                <w:sz w:val="20"/>
                <w:szCs w:val="20"/>
              </w:rPr>
              <w:t>PSY 710 Cognition and Learning Technologies</w:t>
            </w:r>
          </w:p>
        </w:tc>
        <w:tc>
          <w:tcPr>
            <w:tcW w:w="1170" w:type="dxa"/>
            <w:tcBorders>
              <w:top w:val="single" w:sz="4" w:space="0" w:color="000000"/>
            </w:tcBorders>
          </w:tcPr>
          <w:p w:rsidR="003D4597" w:rsidRDefault="00060351">
            <w:pPr>
              <w:jc w:val="right"/>
            </w:pPr>
            <w:r>
              <w:rPr>
                <w:sz w:val="20"/>
                <w:szCs w:val="20"/>
              </w:rPr>
              <w:t>6</w:t>
            </w:r>
          </w:p>
        </w:tc>
      </w:tr>
    </w:tbl>
    <w:p w:rsidR="003D4597" w:rsidRDefault="003D4597">
      <w:pPr>
        <w:tabs>
          <w:tab w:val="right" w:pos="9720"/>
        </w:tabs>
        <w:spacing w:after="0" w:line="240" w:lineRule="auto"/>
      </w:pPr>
    </w:p>
    <w:tbl>
      <w:tblPr>
        <w:tblStyle w:val="a2"/>
        <w:tblW w:w="882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170"/>
      </w:tblGrid>
      <w:tr w:rsidR="003D4597">
        <w:tc>
          <w:tcPr>
            <w:tcW w:w="7650" w:type="dxa"/>
            <w:tcBorders>
              <w:top w:val="nil"/>
              <w:left w:val="nil"/>
              <w:right w:val="nil"/>
            </w:tcBorders>
          </w:tcPr>
          <w:p w:rsidR="003D4597" w:rsidRDefault="00060351">
            <w:r>
              <w:rPr>
                <w:b/>
                <w:sz w:val="20"/>
                <w:szCs w:val="20"/>
              </w:rPr>
              <w:t>LD&amp;T Specialization Areas: (choose 1 specialization area, 3-4 courses, or consult with advisor on mixing across specializations†)</w:t>
            </w:r>
          </w:p>
        </w:tc>
        <w:tc>
          <w:tcPr>
            <w:tcW w:w="1170" w:type="dxa"/>
            <w:tcBorders>
              <w:top w:val="nil"/>
              <w:left w:val="nil"/>
              <w:right w:val="nil"/>
            </w:tcBorders>
          </w:tcPr>
          <w:p w:rsidR="003D4597" w:rsidRDefault="003D4597">
            <w:pPr>
              <w:jc w:val="right"/>
            </w:pPr>
          </w:p>
          <w:p w:rsidR="003D4597" w:rsidRDefault="00060351">
            <w:pPr>
              <w:jc w:val="right"/>
            </w:pPr>
            <w:bookmarkStart w:id="0" w:name="_gjdgxs" w:colFirst="0" w:colLast="0"/>
            <w:bookmarkEnd w:id="0"/>
            <w:r>
              <w:rPr>
                <w:sz w:val="20"/>
                <w:szCs w:val="20"/>
              </w:rPr>
              <w:t>12 hours</w:t>
            </w:r>
          </w:p>
        </w:tc>
      </w:tr>
      <w:tr w:rsidR="003D4597">
        <w:trPr>
          <w:trHeight w:val="800"/>
        </w:trPr>
        <w:tc>
          <w:tcPr>
            <w:tcW w:w="7650" w:type="dxa"/>
            <w:tcBorders>
              <w:top w:val="single" w:sz="4" w:space="0" w:color="000000"/>
            </w:tcBorders>
          </w:tcPr>
          <w:p w:rsidR="003D4597" w:rsidRDefault="00060351">
            <w:r>
              <w:rPr>
                <w:i/>
                <w:color w:val="222222"/>
                <w:sz w:val="20"/>
                <w:szCs w:val="20"/>
              </w:rPr>
              <w:t>Distance</w:t>
            </w:r>
            <w:r>
              <w:rPr>
                <w:i/>
                <w:color w:val="222222"/>
                <w:sz w:val="20"/>
                <w:szCs w:val="20"/>
              </w:rPr>
              <w:t xml:space="preserve"> Learning</w:t>
            </w:r>
          </w:p>
          <w:p w:rsidR="003D4597" w:rsidRDefault="00060351">
            <w:r>
              <w:rPr>
                <w:color w:val="222222"/>
                <w:sz w:val="20"/>
                <w:szCs w:val="20"/>
              </w:rPr>
              <w:t>ECI 719 Special Problems LD&amp;T: Teaching &amp; Learning at a Distance</w:t>
            </w:r>
          </w:p>
          <w:p w:rsidR="003D4597" w:rsidRDefault="00060351">
            <w:r>
              <w:rPr>
                <w:color w:val="222222"/>
                <w:sz w:val="20"/>
                <w:szCs w:val="20"/>
              </w:rPr>
              <w:t>ECI 515 Online Collaborations in Education</w:t>
            </w:r>
          </w:p>
          <w:p w:rsidR="003D4597" w:rsidRDefault="00060351">
            <w:r>
              <w:rPr>
                <w:color w:val="222222"/>
                <w:sz w:val="20"/>
                <w:szCs w:val="20"/>
              </w:rPr>
              <w:t>EAC 539 Teaching in the Online Environment</w:t>
            </w:r>
          </w:p>
          <w:p w:rsidR="003D4597" w:rsidRDefault="003D4597"/>
          <w:p w:rsidR="003D4597" w:rsidRDefault="00060351">
            <w:r>
              <w:rPr>
                <w:i/>
                <w:color w:val="222222"/>
                <w:sz w:val="20"/>
                <w:szCs w:val="20"/>
              </w:rPr>
              <w:t>Game/Educational Software Design</w:t>
            </w:r>
          </w:p>
          <w:p w:rsidR="003D4597" w:rsidRDefault="00060351">
            <w:r>
              <w:rPr>
                <w:color w:val="222222"/>
                <w:sz w:val="20"/>
                <w:szCs w:val="20"/>
              </w:rPr>
              <w:t>ECI 719 Special Problems LD&amp;T: Game-Based Learning</w:t>
            </w:r>
          </w:p>
          <w:p w:rsidR="003D4597" w:rsidRDefault="00060351">
            <w:r>
              <w:rPr>
                <w:color w:val="222222"/>
                <w:sz w:val="20"/>
                <w:szCs w:val="20"/>
              </w:rPr>
              <w:t>ECI 719 Special Problems LD&amp;T: Modeling, Simulation, &amp; Games for Complex Problem Solving</w:t>
            </w:r>
          </w:p>
          <w:p w:rsidR="003D4597" w:rsidRDefault="00060351">
            <w:r>
              <w:rPr>
                <w:color w:val="222222"/>
                <w:sz w:val="20"/>
                <w:szCs w:val="20"/>
              </w:rPr>
              <w:lastRenderedPageBreak/>
              <w:t>EAC 595 Special Topics: Game-Based Learning Design</w:t>
            </w:r>
          </w:p>
          <w:p w:rsidR="003D4597" w:rsidRDefault="00060351">
            <w:r>
              <w:rPr>
                <w:color w:val="222222"/>
                <w:sz w:val="20"/>
                <w:szCs w:val="20"/>
              </w:rPr>
              <w:t>ECI 519/</w:t>
            </w:r>
            <w:r>
              <w:rPr>
                <w:color w:val="222222"/>
                <w:sz w:val="20"/>
                <w:szCs w:val="20"/>
              </w:rPr>
              <w:t>CSC 591 Special Topics in CS: Serious Games</w:t>
            </w:r>
            <w:r>
              <w:rPr>
                <w:color w:val="222222"/>
                <w:sz w:val="20"/>
                <w:szCs w:val="20"/>
              </w:rPr>
              <w:br/>
              <w:t>CSC 591 Special Topics in CS: Machine Learning for User-Adaptive</w:t>
            </w:r>
            <w:r>
              <w:rPr>
                <w:color w:val="222222"/>
                <w:sz w:val="20"/>
                <w:szCs w:val="20"/>
              </w:rPr>
              <w:t xml:space="preserve"> Systems</w:t>
            </w:r>
          </w:p>
          <w:p w:rsidR="003D4597" w:rsidRDefault="003D4597"/>
          <w:p w:rsidR="003D4597" w:rsidRDefault="00060351">
            <w:r>
              <w:rPr>
                <w:i/>
                <w:color w:val="222222"/>
                <w:sz w:val="20"/>
                <w:szCs w:val="20"/>
              </w:rPr>
              <w:t>Digital Media Design for Learning</w:t>
            </w:r>
          </w:p>
          <w:p w:rsidR="003D4597" w:rsidRDefault="00060351">
            <w:r>
              <w:rPr>
                <w:color w:val="222222"/>
                <w:sz w:val="20"/>
                <w:szCs w:val="20"/>
              </w:rPr>
              <w:t>ECI 513 Teaching and Learning with Digital Video</w:t>
            </w:r>
          </w:p>
          <w:p w:rsidR="003D4597" w:rsidRDefault="00060351">
            <w:r>
              <w:rPr>
                <w:color w:val="222222"/>
                <w:sz w:val="20"/>
                <w:szCs w:val="20"/>
              </w:rPr>
              <w:t>ECI 514 Multimedia Design &amp; Apps in Instruction</w:t>
            </w:r>
          </w:p>
          <w:p w:rsidR="003D4597" w:rsidRDefault="00060351">
            <w:r>
              <w:rPr>
                <w:color w:val="222222"/>
                <w:sz w:val="20"/>
                <w:szCs w:val="20"/>
              </w:rPr>
              <w:t>ECI 512 Emerging Technologies for Teaching &amp; Learning--Mobile Learning</w:t>
            </w:r>
          </w:p>
          <w:p w:rsidR="003D4597" w:rsidRDefault="003D4597"/>
          <w:p w:rsidR="003D4597" w:rsidRDefault="00060351">
            <w:r>
              <w:rPr>
                <w:i/>
                <w:color w:val="222222"/>
                <w:sz w:val="20"/>
                <w:szCs w:val="20"/>
              </w:rPr>
              <w:t>Technology in the Disciplines</w:t>
            </w:r>
          </w:p>
          <w:p w:rsidR="003D4597" w:rsidRDefault="00060351">
            <w:r>
              <w:rPr>
                <w:color w:val="222222"/>
                <w:sz w:val="20"/>
                <w:szCs w:val="20"/>
              </w:rPr>
              <w:t>EMS 573 Techn</w:t>
            </w:r>
            <w:r>
              <w:rPr>
                <w:color w:val="222222"/>
                <w:sz w:val="20"/>
                <w:szCs w:val="20"/>
              </w:rPr>
              <w:t>ology Tools for Science Teaching</w:t>
            </w:r>
            <w:r>
              <w:rPr>
                <w:color w:val="222222"/>
                <w:sz w:val="20"/>
                <w:szCs w:val="20"/>
              </w:rPr>
              <w:br/>
              <w:t>EMS 580 Teaching Mathematics with Technology</w:t>
            </w:r>
            <w:r>
              <w:rPr>
                <w:color w:val="222222"/>
                <w:sz w:val="20"/>
                <w:szCs w:val="20"/>
              </w:rPr>
              <w:br/>
              <w:t>EMS 581 Advanced Applications of Technology in Mathematics Education</w:t>
            </w:r>
          </w:p>
          <w:p w:rsidR="003D4597" w:rsidRDefault="00060351">
            <w:r>
              <w:rPr>
                <w:color w:val="222222"/>
                <w:sz w:val="20"/>
                <w:szCs w:val="20"/>
              </w:rPr>
              <w:t>ECI 519 Integrating Writing and Technology</w:t>
            </w:r>
          </w:p>
          <w:p w:rsidR="003D4597" w:rsidRDefault="00060351">
            <w:r>
              <w:rPr>
                <w:color w:val="222222"/>
                <w:sz w:val="20"/>
                <w:szCs w:val="20"/>
              </w:rPr>
              <w:t>ECI 546 New Literacies and Media</w:t>
            </w:r>
          </w:p>
          <w:p w:rsidR="003D4597" w:rsidRDefault="00060351">
            <w:pPr>
              <w:widowControl w:val="0"/>
              <w:tabs>
                <w:tab w:val="left" w:pos="8640"/>
              </w:tabs>
              <w:ind w:right="-54"/>
            </w:pPr>
            <w:r>
              <w:rPr>
                <w:sz w:val="20"/>
                <w:szCs w:val="20"/>
              </w:rPr>
              <w:t>FL 506 Instructional Technology i</w:t>
            </w:r>
            <w:r>
              <w:rPr>
                <w:sz w:val="20"/>
                <w:szCs w:val="20"/>
              </w:rPr>
              <w:t>n Foreign Language Education</w:t>
            </w:r>
          </w:p>
          <w:p w:rsidR="003D4597" w:rsidRDefault="003D4597"/>
          <w:p w:rsidR="003D4597" w:rsidRDefault="00060351">
            <w:r>
              <w:rPr>
                <w:i/>
                <w:color w:val="222222"/>
                <w:sz w:val="20"/>
                <w:szCs w:val="20"/>
                <w:highlight w:val="white"/>
              </w:rPr>
              <w:t>Instructional Design/Training</w:t>
            </w:r>
            <w:r>
              <w:rPr>
                <w:color w:val="222222"/>
                <w:sz w:val="20"/>
                <w:szCs w:val="20"/>
              </w:rPr>
              <w:br/>
            </w:r>
            <w:r>
              <w:rPr>
                <w:color w:val="222222"/>
                <w:sz w:val="20"/>
                <w:szCs w:val="20"/>
                <w:highlight w:val="white"/>
              </w:rPr>
              <w:t>EAC 580 Designing Instructional Systems in Training &amp; Development</w:t>
            </w:r>
            <w:r>
              <w:rPr>
                <w:color w:val="222222"/>
                <w:sz w:val="20"/>
                <w:szCs w:val="20"/>
              </w:rPr>
              <w:br/>
            </w:r>
            <w:r>
              <w:rPr>
                <w:color w:val="222222"/>
                <w:sz w:val="20"/>
                <w:szCs w:val="20"/>
                <w:highlight w:val="white"/>
              </w:rPr>
              <w:t>EAC 581 Advanced Instructional Design in Training and Development</w:t>
            </w:r>
            <w:r>
              <w:rPr>
                <w:color w:val="222222"/>
                <w:sz w:val="20"/>
                <w:szCs w:val="20"/>
              </w:rPr>
              <w:br/>
            </w:r>
            <w:r>
              <w:rPr>
                <w:color w:val="222222"/>
                <w:sz w:val="20"/>
                <w:szCs w:val="20"/>
                <w:highlight w:val="white"/>
              </w:rPr>
              <w:t>EAC 585 Integrating Technology into Training Programs</w:t>
            </w:r>
          </w:p>
          <w:p w:rsidR="003D4597" w:rsidRDefault="00060351">
            <w:r>
              <w:rPr>
                <w:color w:val="222222"/>
                <w:sz w:val="20"/>
                <w:szCs w:val="20"/>
              </w:rPr>
              <w:t>EAC 731 Te</w:t>
            </w:r>
            <w:r>
              <w:rPr>
                <w:color w:val="222222"/>
                <w:sz w:val="20"/>
                <w:szCs w:val="20"/>
              </w:rPr>
              <w:t>chnology in Adult, Higher, and Human Resource Education</w:t>
            </w:r>
          </w:p>
        </w:tc>
        <w:tc>
          <w:tcPr>
            <w:tcW w:w="1170" w:type="dxa"/>
            <w:tcBorders>
              <w:top w:val="single" w:sz="4" w:space="0" w:color="000000"/>
            </w:tcBorders>
          </w:tcPr>
          <w:p w:rsidR="003D4597" w:rsidRDefault="00060351">
            <w:pPr>
              <w:jc w:val="right"/>
            </w:pPr>
            <w:r>
              <w:rPr>
                <w:sz w:val="20"/>
                <w:szCs w:val="20"/>
              </w:rPr>
              <w:lastRenderedPageBreak/>
              <w:t>12</w:t>
            </w:r>
          </w:p>
        </w:tc>
      </w:tr>
    </w:tbl>
    <w:p w:rsidR="003D4597" w:rsidRDefault="003D4597">
      <w:pPr>
        <w:tabs>
          <w:tab w:val="right" w:pos="9720"/>
        </w:tabs>
        <w:spacing w:after="0" w:line="240" w:lineRule="auto"/>
      </w:pPr>
    </w:p>
    <w:tbl>
      <w:tblPr>
        <w:tblStyle w:val="a3"/>
        <w:tblW w:w="882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170"/>
      </w:tblGrid>
      <w:tr w:rsidR="003D4597">
        <w:tc>
          <w:tcPr>
            <w:tcW w:w="7650" w:type="dxa"/>
            <w:tcBorders>
              <w:top w:val="nil"/>
              <w:left w:val="nil"/>
              <w:bottom w:val="single" w:sz="4" w:space="0" w:color="000000"/>
              <w:right w:val="nil"/>
            </w:tcBorders>
          </w:tcPr>
          <w:p w:rsidR="003D4597" w:rsidRDefault="00060351">
            <w:r>
              <w:rPr>
                <w:b/>
                <w:sz w:val="20"/>
                <w:szCs w:val="20"/>
              </w:rPr>
              <w:t>LD&amp;T Digital-Applied Research Methods Strand: (choose 2 courses˘)</w:t>
            </w:r>
          </w:p>
        </w:tc>
        <w:tc>
          <w:tcPr>
            <w:tcW w:w="1170" w:type="dxa"/>
            <w:tcBorders>
              <w:top w:val="nil"/>
              <w:left w:val="nil"/>
              <w:bottom w:val="single" w:sz="4" w:space="0" w:color="000000"/>
              <w:right w:val="nil"/>
            </w:tcBorders>
          </w:tcPr>
          <w:p w:rsidR="003D4597" w:rsidRDefault="00060351">
            <w:pPr>
              <w:jc w:val="right"/>
            </w:pPr>
            <w:r>
              <w:rPr>
                <w:sz w:val="20"/>
                <w:szCs w:val="20"/>
              </w:rPr>
              <w:t>6 hours</w:t>
            </w:r>
          </w:p>
        </w:tc>
      </w:tr>
      <w:tr w:rsidR="003D4597">
        <w:trPr>
          <w:trHeight w:val="1260"/>
        </w:trPr>
        <w:tc>
          <w:tcPr>
            <w:tcW w:w="7650" w:type="dxa"/>
            <w:tcBorders>
              <w:top w:val="single" w:sz="4" w:space="0" w:color="000000"/>
            </w:tcBorders>
          </w:tcPr>
          <w:p w:rsidR="003D4597" w:rsidRDefault="00060351">
            <w:r>
              <w:rPr>
                <w:sz w:val="20"/>
                <w:szCs w:val="20"/>
              </w:rPr>
              <w:t>ECI 719 Special Problems LD&amp;T: Design-Based Research</w:t>
            </w:r>
          </w:p>
          <w:p w:rsidR="003D4597" w:rsidRDefault="00060351">
            <w:r>
              <w:rPr>
                <w:sz w:val="20"/>
                <w:szCs w:val="20"/>
              </w:rPr>
              <w:t>ECI 719 Special Problems LD&amp;T: Learning Analytics</w:t>
            </w:r>
          </w:p>
          <w:p w:rsidR="003D4597" w:rsidRDefault="00060351">
            <w:r>
              <w:rPr>
                <w:sz w:val="20"/>
                <w:szCs w:val="20"/>
              </w:rPr>
              <w:t>ECI 719 Special Problems LD&amp;T: User-</w:t>
            </w:r>
            <w:proofErr w:type="spellStart"/>
            <w:r>
              <w:rPr>
                <w:sz w:val="20"/>
                <w:szCs w:val="20"/>
              </w:rPr>
              <w:t>Exper</w:t>
            </w:r>
            <w:proofErr w:type="spellEnd"/>
            <w:r>
              <w:rPr>
                <w:sz w:val="20"/>
                <w:szCs w:val="20"/>
              </w:rPr>
              <w:t xml:space="preserve">. Research &amp; Meth for </w:t>
            </w:r>
            <w:proofErr w:type="spellStart"/>
            <w:r>
              <w:rPr>
                <w:sz w:val="20"/>
                <w:szCs w:val="20"/>
              </w:rPr>
              <w:t>Eductl</w:t>
            </w:r>
            <w:proofErr w:type="spellEnd"/>
            <w:r>
              <w:rPr>
                <w:sz w:val="20"/>
                <w:szCs w:val="20"/>
              </w:rPr>
              <w:t>. Software</w:t>
            </w:r>
          </w:p>
          <w:p w:rsidR="003D4597" w:rsidRDefault="00060351">
            <w:r>
              <w:rPr>
                <w:sz w:val="20"/>
                <w:szCs w:val="20"/>
              </w:rPr>
              <w:t>ECI 502 Continuous Improvement of School Technology Initiatives--Evaluation</w:t>
            </w:r>
          </w:p>
          <w:p w:rsidR="003D4597" w:rsidRDefault="00060351">
            <w:r>
              <w:rPr>
                <w:sz w:val="20"/>
                <w:szCs w:val="20"/>
              </w:rPr>
              <w:t>ECI 652 Field-Based Applications of Digital Learning &amp; Teaching--Action Research</w:t>
            </w:r>
          </w:p>
          <w:p w:rsidR="003D4597" w:rsidRDefault="00060351">
            <w:r>
              <w:rPr>
                <w:sz w:val="20"/>
                <w:szCs w:val="20"/>
              </w:rPr>
              <w:t xml:space="preserve">EMS 792 Special Topics in Math: Digital Learning Systems &amp; Agile Methodologies </w:t>
            </w:r>
          </w:p>
          <w:p w:rsidR="003D4597" w:rsidRDefault="00060351">
            <w:r>
              <w:rPr>
                <w:sz w:val="20"/>
                <w:szCs w:val="20"/>
              </w:rPr>
              <w:t>CSC 591 Special Topics in CS: Educational Data Mining</w:t>
            </w:r>
          </w:p>
        </w:tc>
        <w:tc>
          <w:tcPr>
            <w:tcW w:w="1170" w:type="dxa"/>
            <w:tcBorders>
              <w:top w:val="single" w:sz="4" w:space="0" w:color="000000"/>
            </w:tcBorders>
          </w:tcPr>
          <w:p w:rsidR="003D4597" w:rsidRDefault="00060351">
            <w:pPr>
              <w:jc w:val="right"/>
            </w:pPr>
            <w:r>
              <w:rPr>
                <w:sz w:val="20"/>
                <w:szCs w:val="20"/>
              </w:rPr>
              <w:t>6</w:t>
            </w:r>
          </w:p>
        </w:tc>
      </w:tr>
    </w:tbl>
    <w:p w:rsidR="003D4597" w:rsidRDefault="003D4597">
      <w:pPr>
        <w:tabs>
          <w:tab w:val="right" w:pos="9360"/>
        </w:tabs>
        <w:spacing w:after="0" w:line="240" w:lineRule="auto"/>
      </w:pPr>
    </w:p>
    <w:tbl>
      <w:tblPr>
        <w:tblStyle w:val="a4"/>
        <w:tblW w:w="882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170"/>
      </w:tblGrid>
      <w:tr w:rsidR="003D4597">
        <w:tc>
          <w:tcPr>
            <w:tcW w:w="7650" w:type="dxa"/>
            <w:tcBorders>
              <w:top w:val="nil"/>
              <w:left w:val="nil"/>
              <w:bottom w:val="single" w:sz="4" w:space="0" w:color="000000"/>
              <w:right w:val="nil"/>
            </w:tcBorders>
          </w:tcPr>
          <w:p w:rsidR="003D4597" w:rsidRDefault="00060351">
            <w:r>
              <w:rPr>
                <w:b/>
                <w:sz w:val="20"/>
                <w:szCs w:val="20"/>
              </w:rPr>
              <w:t>Independent Study Strand: (optional)</w:t>
            </w:r>
          </w:p>
          <w:p w:rsidR="003D4597" w:rsidRDefault="00060351">
            <w:r>
              <w:rPr>
                <w:sz w:val="20"/>
                <w:szCs w:val="20"/>
              </w:rPr>
              <w:t xml:space="preserve">These optional courses are selected with advisor approval and can substitute for </w:t>
            </w:r>
            <w:r>
              <w:rPr>
                <w:sz w:val="20"/>
                <w:szCs w:val="20"/>
              </w:rPr>
              <w:t>some of the 24 credit hours in the Learning, Design, &amp; Technology cognate areas.</w:t>
            </w:r>
          </w:p>
        </w:tc>
        <w:tc>
          <w:tcPr>
            <w:tcW w:w="1170" w:type="dxa"/>
            <w:tcBorders>
              <w:top w:val="nil"/>
              <w:left w:val="nil"/>
              <w:bottom w:val="single" w:sz="4" w:space="0" w:color="000000"/>
              <w:right w:val="nil"/>
            </w:tcBorders>
          </w:tcPr>
          <w:p w:rsidR="003D4597" w:rsidRDefault="003D4597"/>
          <w:p w:rsidR="003D4597" w:rsidRDefault="003D4597"/>
          <w:p w:rsidR="003D4597" w:rsidRDefault="00060351">
            <w:pPr>
              <w:jc w:val="right"/>
            </w:pPr>
            <w:r>
              <w:rPr>
                <w:sz w:val="20"/>
                <w:szCs w:val="20"/>
              </w:rPr>
              <w:t>0 hours</w:t>
            </w:r>
          </w:p>
        </w:tc>
      </w:tr>
      <w:tr w:rsidR="003D4597">
        <w:trPr>
          <w:trHeight w:val="1260"/>
        </w:trPr>
        <w:tc>
          <w:tcPr>
            <w:tcW w:w="7650" w:type="dxa"/>
            <w:tcBorders>
              <w:top w:val="single" w:sz="4" w:space="0" w:color="000000"/>
            </w:tcBorders>
          </w:tcPr>
          <w:p w:rsidR="003D4597" w:rsidRDefault="00060351">
            <w:pPr>
              <w:widowControl w:val="0"/>
              <w:tabs>
                <w:tab w:val="left" w:pos="8640"/>
              </w:tabs>
              <w:ind w:right="-54"/>
            </w:pPr>
            <w:bookmarkStart w:id="1" w:name="_30j0zll" w:colFirst="0" w:colLast="0"/>
            <w:bookmarkEnd w:id="1"/>
            <w:r>
              <w:rPr>
                <w:sz w:val="20"/>
                <w:szCs w:val="20"/>
              </w:rPr>
              <w:t>ECI 830 Independent Study in Curriculum and Instruction</w:t>
            </w:r>
          </w:p>
          <w:p w:rsidR="003D4597" w:rsidRDefault="00060351">
            <w:pPr>
              <w:widowControl w:val="0"/>
              <w:tabs>
                <w:tab w:val="left" w:pos="8640"/>
              </w:tabs>
              <w:ind w:right="-54"/>
            </w:pPr>
            <w:bookmarkStart w:id="2" w:name="_1fob9te" w:colFirst="0" w:colLast="0"/>
            <w:bookmarkEnd w:id="2"/>
            <w:r>
              <w:rPr>
                <w:sz w:val="20"/>
                <w:szCs w:val="20"/>
              </w:rPr>
              <w:t xml:space="preserve">ECI 840 Practicum in Curriculum and Instruction </w:t>
            </w:r>
          </w:p>
          <w:p w:rsidR="003D4597" w:rsidRDefault="00060351">
            <w:pPr>
              <w:widowControl w:val="0"/>
              <w:tabs>
                <w:tab w:val="left" w:pos="8640"/>
              </w:tabs>
              <w:ind w:right="-54"/>
            </w:pPr>
            <w:bookmarkStart w:id="3" w:name="_3znysh7" w:colFirst="0" w:colLast="0"/>
            <w:bookmarkEnd w:id="3"/>
            <w:r>
              <w:rPr>
                <w:sz w:val="20"/>
                <w:szCs w:val="20"/>
              </w:rPr>
              <w:t xml:space="preserve">ECI 880 Directed Study in Curriculum and Instruction </w:t>
            </w:r>
          </w:p>
          <w:p w:rsidR="003D4597" w:rsidRDefault="00060351">
            <w:pPr>
              <w:widowControl w:val="0"/>
              <w:tabs>
                <w:tab w:val="left" w:pos="8640"/>
              </w:tabs>
              <w:ind w:right="-54"/>
            </w:pPr>
            <w:bookmarkStart w:id="4" w:name="_2et92p0" w:colFirst="0" w:colLast="0"/>
            <w:bookmarkEnd w:id="4"/>
            <w:r>
              <w:rPr>
                <w:sz w:val="20"/>
                <w:szCs w:val="20"/>
              </w:rPr>
              <w:t>ECI 885 Doctoral Supervised Teaching</w:t>
            </w:r>
          </w:p>
          <w:p w:rsidR="003D4597" w:rsidRDefault="00060351">
            <w:pPr>
              <w:widowControl w:val="0"/>
              <w:tabs>
                <w:tab w:val="left" w:pos="8640"/>
              </w:tabs>
              <w:ind w:right="-54"/>
            </w:pPr>
            <w:bookmarkStart w:id="5" w:name="_tyjcwt" w:colFirst="0" w:colLast="0"/>
            <w:bookmarkEnd w:id="5"/>
            <w:r>
              <w:rPr>
                <w:sz w:val="20"/>
                <w:szCs w:val="20"/>
              </w:rPr>
              <w:t>ECI 892 Research Projects In Curriculum and Instruction</w:t>
            </w:r>
          </w:p>
          <w:p w:rsidR="003D4597" w:rsidRDefault="00060351">
            <w:pPr>
              <w:widowControl w:val="0"/>
              <w:tabs>
                <w:tab w:val="left" w:pos="8640"/>
              </w:tabs>
              <w:ind w:right="-54"/>
            </w:pPr>
            <w:r>
              <w:rPr>
                <w:sz w:val="20"/>
                <w:szCs w:val="20"/>
              </w:rPr>
              <w:t>ECI 893 Doctoral Supervised Research</w:t>
            </w:r>
          </w:p>
        </w:tc>
        <w:tc>
          <w:tcPr>
            <w:tcW w:w="1170" w:type="dxa"/>
            <w:tcBorders>
              <w:top w:val="single" w:sz="4" w:space="0" w:color="000000"/>
            </w:tcBorders>
          </w:tcPr>
          <w:p w:rsidR="003D4597" w:rsidRDefault="00060351">
            <w:pPr>
              <w:jc w:val="right"/>
            </w:pPr>
            <w:r>
              <w:rPr>
                <w:sz w:val="20"/>
                <w:szCs w:val="20"/>
              </w:rPr>
              <w:t>0</w:t>
            </w:r>
          </w:p>
        </w:tc>
      </w:tr>
    </w:tbl>
    <w:p w:rsidR="003D4597" w:rsidRDefault="003D4597">
      <w:pPr>
        <w:tabs>
          <w:tab w:val="right" w:pos="9360"/>
        </w:tabs>
        <w:spacing w:after="0" w:line="240" w:lineRule="auto"/>
      </w:pPr>
    </w:p>
    <w:p w:rsidR="003D4597" w:rsidRDefault="00060351">
      <w:pPr>
        <w:tabs>
          <w:tab w:val="right" w:pos="9360"/>
        </w:tabs>
        <w:spacing w:after="0" w:line="240" w:lineRule="auto"/>
      </w:pPr>
      <w:r>
        <w:rPr>
          <w:b/>
          <w:sz w:val="20"/>
          <w:szCs w:val="20"/>
        </w:rPr>
        <w:t>Dissertation Research</w:t>
      </w:r>
      <w:r>
        <w:rPr>
          <w:b/>
          <w:sz w:val="20"/>
          <w:szCs w:val="20"/>
        </w:rPr>
        <w:tab/>
        <w:t>minimum of 9 hours</w:t>
      </w:r>
    </w:p>
    <w:p w:rsidR="003D4597" w:rsidRDefault="003D4597">
      <w:pPr>
        <w:spacing w:after="0" w:line="240" w:lineRule="auto"/>
        <w:jc w:val="center"/>
      </w:pPr>
    </w:p>
    <w:tbl>
      <w:tblPr>
        <w:tblStyle w:val="a5"/>
        <w:tblW w:w="882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170"/>
      </w:tblGrid>
      <w:tr w:rsidR="003D4597">
        <w:tc>
          <w:tcPr>
            <w:tcW w:w="7650" w:type="dxa"/>
            <w:tcBorders>
              <w:top w:val="single" w:sz="4" w:space="0" w:color="000000"/>
            </w:tcBorders>
          </w:tcPr>
          <w:p w:rsidR="003D4597" w:rsidRDefault="00060351">
            <w:r>
              <w:rPr>
                <w:sz w:val="20"/>
                <w:szCs w:val="20"/>
              </w:rPr>
              <w:t>ECI 895 Doctoral Dissertation Research</w:t>
            </w:r>
          </w:p>
        </w:tc>
        <w:tc>
          <w:tcPr>
            <w:tcW w:w="1170" w:type="dxa"/>
            <w:tcBorders>
              <w:top w:val="single" w:sz="4" w:space="0" w:color="000000"/>
            </w:tcBorders>
          </w:tcPr>
          <w:p w:rsidR="003D4597" w:rsidRDefault="00060351">
            <w:pPr>
              <w:jc w:val="right"/>
            </w:pPr>
            <w:r>
              <w:rPr>
                <w:sz w:val="20"/>
                <w:szCs w:val="20"/>
              </w:rPr>
              <w:t>9</w:t>
            </w:r>
          </w:p>
        </w:tc>
      </w:tr>
    </w:tbl>
    <w:p w:rsidR="007635AF" w:rsidRDefault="007635AF" w:rsidP="007635AF">
      <w:pPr>
        <w:shd w:val="clear" w:color="auto" w:fill="FFFFFF"/>
        <w:spacing w:after="0" w:line="240" w:lineRule="auto"/>
        <w:ind w:left="180"/>
        <w:rPr>
          <w:rFonts w:asciiTheme="minorHAnsi" w:eastAsia="Times New Roman" w:hAnsiTheme="minorHAnsi" w:cs="Arial"/>
          <w:b/>
          <w:bCs/>
          <w:color w:val="222222"/>
          <w:sz w:val="20"/>
          <w:szCs w:val="20"/>
          <w:u w:val="single"/>
        </w:rPr>
      </w:pPr>
    </w:p>
    <w:p w:rsidR="007635AF" w:rsidRPr="007635AF" w:rsidRDefault="007635AF" w:rsidP="007635AF">
      <w:pPr>
        <w:shd w:val="clear" w:color="auto" w:fill="FFFFFF"/>
        <w:spacing w:after="0" w:line="240" w:lineRule="auto"/>
        <w:ind w:left="180"/>
        <w:rPr>
          <w:rFonts w:asciiTheme="minorHAnsi" w:eastAsia="Times New Roman" w:hAnsiTheme="minorHAnsi" w:cs="Arial"/>
          <w:color w:val="222222"/>
          <w:sz w:val="20"/>
          <w:szCs w:val="20"/>
        </w:rPr>
      </w:pPr>
      <w:bookmarkStart w:id="6" w:name="_GoBack"/>
      <w:bookmarkEnd w:id="6"/>
      <w:r w:rsidRPr="007635AF">
        <w:rPr>
          <w:rFonts w:asciiTheme="minorHAnsi" w:eastAsia="Times New Roman" w:hAnsiTheme="minorHAnsi" w:cs="Arial"/>
          <w:b/>
          <w:bCs/>
          <w:color w:val="222222"/>
          <w:sz w:val="20"/>
          <w:szCs w:val="20"/>
          <w:u w:val="single"/>
        </w:rPr>
        <w:t>NOTE</w:t>
      </w:r>
      <w:r w:rsidRPr="007635AF">
        <w:rPr>
          <w:rFonts w:asciiTheme="minorHAnsi" w:eastAsia="Times New Roman" w:hAnsiTheme="minorHAnsi" w:cs="Arial"/>
          <w:color w:val="222222"/>
          <w:sz w:val="20"/>
          <w:szCs w:val="20"/>
          <w:u w:val="single"/>
        </w:rPr>
        <w:t xml:space="preserve">: For doctoral students either part-time or full-time who are working on their </w:t>
      </w:r>
      <w:proofErr w:type="gramStart"/>
      <w:r w:rsidRPr="007635AF">
        <w:rPr>
          <w:rFonts w:asciiTheme="minorHAnsi" w:eastAsia="Times New Roman" w:hAnsiTheme="minorHAnsi" w:cs="Arial"/>
          <w:color w:val="222222"/>
          <w:sz w:val="20"/>
          <w:szCs w:val="20"/>
          <w:u w:val="single"/>
        </w:rPr>
        <w:t>dissertation.</w:t>
      </w:r>
      <w:proofErr w:type="gramEnd"/>
    </w:p>
    <w:p w:rsidR="007635AF" w:rsidRPr="007635AF" w:rsidRDefault="007635AF" w:rsidP="007635AF">
      <w:pPr>
        <w:shd w:val="clear" w:color="auto" w:fill="FFFFFF"/>
        <w:spacing w:after="0" w:line="240" w:lineRule="auto"/>
        <w:ind w:left="180"/>
        <w:rPr>
          <w:rFonts w:ascii="Arial" w:eastAsia="Times New Roman" w:hAnsi="Arial" w:cs="Arial"/>
          <w:color w:val="222222"/>
          <w:sz w:val="24"/>
          <w:szCs w:val="24"/>
        </w:rPr>
      </w:pPr>
      <w:r w:rsidRPr="007635AF">
        <w:rPr>
          <w:rFonts w:asciiTheme="minorHAnsi" w:eastAsia="Times New Roman" w:hAnsiTheme="minorHAnsi" w:cs="Arial"/>
          <w:color w:val="222222"/>
          <w:sz w:val="20"/>
          <w:szCs w:val="20"/>
        </w:rPr>
        <w:t>Writing the dissertation requires a major commitment of time and effort on both the part of the doctoral student and the faculty advisor. There should be consultation between the student and the dissertation chair about what is expected to be accomplished, and how much time is to be invested before the student registers. The College of Education strongly recommends that students who are registering for dissertation research (895) or preparation (899) register for at least 3 semester hours per semester, when appropriate</w:t>
      </w:r>
      <w:r w:rsidRPr="007635AF">
        <w:rPr>
          <w:rFonts w:ascii="Arial" w:eastAsia="Times New Roman" w:hAnsi="Arial" w:cs="Arial"/>
          <w:color w:val="222222"/>
          <w:sz w:val="24"/>
          <w:szCs w:val="24"/>
        </w:rPr>
        <w:t>. </w:t>
      </w:r>
    </w:p>
    <w:p w:rsidR="003D4597" w:rsidRDefault="003D4597">
      <w:pPr>
        <w:spacing w:after="0" w:line="240" w:lineRule="auto"/>
      </w:pPr>
    </w:p>
    <w:p w:rsidR="003D4597" w:rsidRDefault="00060351">
      <w:pPr>
        <w:widowControl w:val="0"/>
        <w:tabs>
          <w:tab w:val="left" w:pos="8640"/>
        </w:tabs>
        <w:spacing w:after="0" w:line="240" w:lineRule="auto"/>
        <w:ind w:right="-54"/>
      </w:pPr>
      <w:r>
        <w:rPr>
          <w:b/>
          <w:sz w:val="20"/>
          <w:szCs w:val="20"/>
        </w:rPr>
        <w:lastRenderedPageBreak/>
        <w:t>Other Course Substitutions</w:t>
      </w:r>
    </w:p>
    <w:p w:rsidR="003D4597" w:rsidRDefault="00060351">
      <w:pPr>
        <w:widowControl w:val="0"/>
        <w:tabs>
          <w:tab w:val="left" w:pos="8640"/>
        </w:tabs>
        <w:spacing w:after="0" w:line="240" w:lineRule="auto"/>
        <w:ind w:right="-54"/>
      </w:pPr>
      <w:r>
        <w:rPr>
          <w:sz w:val="20"/>
          <w:szCs w:val="20"/>
        </w:rPr>
        <w:t xml:space="preserve">With advisor approval, students may be able to substitute other technology-focused courses at the </w:t>
      </w:r>
      <w:proofErr w:type="gramStart"/>
      <w:r>
        <w:rPr>
          <w:sz w:val="20"/>
          <w:szCs w:val="20"/>
        </w:rPr>
        <w:t>university for a course</w:t>
      </w:r>
      <w:proofErr w:type="gramEnd"/>
      <w:r>
        <w:rPr>
          <w:sz w:val="20"/>
          <w:szCs w:val="20"/>
        </w:rPr>
        <w:t xml:space="preserve"> in this curriculum display. Our students may not be eligible to take all of the listed courses; consult with the individual department</w:t>
      </w:r>
      <w:r>
        <w:rPr>
          <w:sz w:val="20"/>
          <w:szCs w:val="20"/>
        </w:rPr>
        <w:t xml:space="preserve"> and instructor offering the course before asking for a substitute.</w:t>
      </w:r>
    </w:p>
    <w:p w:rsidR="003D4597" w:rsidRDefault="003D4597">
      <w:pPr>
        <w:widowControl w:val="0"/>
        <w:tabs>
          <w:tab w:val="left" w:pos="8640"/>
        </w:tabs>
        <w:spacing w:after="0" w:line="240" w:lineRule="auto"/>
        <w:ind w:left="450" w:right="-54"/>
      </w:pPr>
    </w:p>
    <w:p w:rsidR="003D4597" w:rsidRDefault="00060351">
      <w:pPr>
        <w:widowControl w:val="0"/>
        <w:tabs>
          <w:tab w:val="left" w:pos="8640"/>
        </w:tabs>
        <w:spacing w:after="0" w:line="240" w:lineRule="auto"/>
        <w:ind w:left="450" w:right="-54"/>
      </w:pPr>
      <w:r>
        <w:rPr>
          <w:i/>
          <w:sz w:val="20"/>
          <w:szCs w:val="20"/>
        </w:rPr>
        <w:t>*</w:t>
      </w:r>
      <w:r>
        <w:rPr>
          <w:i/>
          <w:sz w:val="20"/>
          <w:szCs w:val="20"/>
        </w:rPr>
        <w:t>Other Learning Theories and Processes Courses</w:t>
      </w:r>
    </w:p>
    <w:p w:rsidR="003D4597" w:rsidRDefault="00060351">
      <w:pPr>
        <w:widowControl w:val="0"/>
        <w:tabs>
          <w:tab w:val="left" w:pos="8640"/>
        </w:tabs>
        <w:spacing w:after="0" w:line="240" w:lineRule="auto"/>
        <w:ind w:left="450" w:right="-54"/>
      </w:pPr>
      <w:r>
        <w:rPr>
          <w:sz w:val="20"/>
          <w:szCs w:val="20"/>
        </w:rPr>
        <w:t xml:space="preserve">EAC 559 </w:t>
      </w:r>
      <w:proofErr w:type="gramStart"/>
      <w:r>
        <w:rPr>
          <w:sz w:val="20"/>
          <w:szCs w:val="20"/>
        </w:rPr>
        <w:t>The</w:t>
      </w:r>
      <w:proofErr w:type="gramEnd"/>
      <w:r>
        <w:rPr>
          <w:sz w:val="20"/>
          <w:szCs w:val="20"/>
        </w:rPr>
        <w:t xml:space="preserve"> Adult Learner</w:t>
      </w:r>
    </w:p>
    <w:p w:rsidR="003D4597" w:rsidRDefault="00060351">
      <w:pPr>
        <w:widowControl w:val="0"/>
        <w:tabs>
          <w:tab w:val="left" w:pos="8640"/>
        </w:tabs>
        <w:spacing w:after="0" w:line="240" w:lineRule="auto"/>
        <w:ind w:left="450" w:right="-54"/>
      </w:pPr>
      <w:r>
        <w:rPr>
          <w:sz w:val="20"/>
          <w:szCs w:val="20"/>
        </w:rPr>
        <w:t>PSY 508 Cognitive Processes</w:t>
      </w:r>
    </w:p>
    <w:p w:rsidR="003D4597" w:rsidRDefault="00060351">
      <w:pPr>
        <w:widowControl w:val="0"/>
        <w:tabs>
          <w:tab w:val="left" w:pos="8640"/>
        </w:tabs>
        <w:spacing w:after="0" w:line="240" w:lineRule="auto"/>
        <w:ind w:left="450" w:right="-54"/>
      </w:pPr>
      <w:r>
        <w:rPr>
          <w:sz w:val="20"/>
          <w:szCs w:val="20"/>
        </w:rPr>
        <w:t xml:space="preserve">PSY 525 </w:t>
      </w:r>
      <w:proofErr w:type="gramStart"/>
      <w:r>
        <w:rPr>
          <w:sz w:val="20"/>
          <w:szCs w:val="20"/>
        </w:rPr>
        <w:t>Introduction</w:t>
      </w:r>
      <w:proofErr w:type="gramEnd"/>
      <w:r>
        <w:rPr>
          <w:sz w:val="20"/>
          <w:szCs w:val="20"/>
        </w:rPr>
        <w:t xml:space="preserve"> to Cognitive Science</w:t>
      </w:r>
    </w:p>
    <w:p w:rsidR="003D4597" w:rsidRDefault="00060351">
      <w:pPr>
        <w:widowControl w:val="0"/>
        <w:tabs>
          <w:tab w:val="left" w:pos="8640"/>
        </w:tabs>
        <w:spacing w:after="0" w:line="240" w:lineRule="auto"/>
        <w:ind w:left="450" w:right="-54"/>
      </w:pPr>
      <w:r>
        <w:rPr>
          <w:sz w:val="20"/>
          <w:szCs w:val="20"/>
        </w:rPr>
        <w:t xml:space="preserve">COM 561 Human Communication </w:t>
      </w:r>
      <w:proofErr w:type="gramStart"/>
      <w:r>
        <w:rPr>
          <w:sz w:val="20"/>
          <w:szCs w:val="20"/>
        </w:rPr>
        <w:t>Theory</w:t>
      </w:r>
      <w:proofErr w:type="gramEnd"/>
    </w:p>
    <w:p w:rsidR="003D4597" w:rsidRDefault="003D4597">
      <w:pPr>
        <w:widowControl w:val="0"/>
        <w:tabs>
          <w:tab w:val="left" w:pos="8640"/>
        </w:tabs>
        <w:spacing w:after="0" w:line="240" w:lineRule="auto"/>
        <w:ind w:left="450" w:right="-54"/>
      </w:pPr>
    </w:p>
    <w:p w:rsidR="003D4597" w:rsidRDefault="00060351">
      <w:pPr>
        <w:widowControl w:val="0"/>
        <w:tabs>
          <w:tab w:val="left" w:pos="8640"/>
        </w:tabs>
        <w:spacing w:after="0" w:line="240" w:lineRule="auto"/>
        <w:ind w:left="450" w:right="-54"/>
      </w:pPr>
      <w:r>
        <w:rPr>
          <w:i/>
          <w:sz w:val="20"/>
          <w:szCs w:val="20"/>
        </w:rPr>
        <w:t>†</w:t>
      </w:r>
      <w:r>
        <w:rPr>
          <w:i/>
          <w:sz w:val="20"/>
          <w:szCs w:val="20"/>
        </w:rPr>
        <w:t>Other S</w:t>
      </w:r>
      <w:r>
        <w:rPr>
          <w:i/>
          <w:sz w:val="20"/>
          <w:szCs w:val="20"/>
        </w:rPr>
        <w:t>pecialization Courses</w:t>
      </w:r>
    </w:p>
    <w:p w:rsidR="003D4597" w:rsidRDefault="00060351">
      <w:pPr>
        <w:widowControl w:val="0"/>
        <w:tabs>
          <w:tab w:val="left" w:pos="8640"/>
        </w:tabs>
        <w:spacing w:after="0" w:line="240" w:lineRule="auto"/>
        <w:ind w:left="450" w:right="-54"/>
      </w:pPr>
      <w:r>
        <w:rPr>
          <w:sz w:val="20"/>
          <w:szCs w:val="20"/>
        </w:rPr>
        <w:t>COM 528 Communication Culture and Technology</w:t>
      </w:r>
    </w:p>
    <w:p w:rsidR="003D4597" w:rsidRDefault="00060351">
      <w:pPr>
        <w:widowControl w:val="0"/>
        <w:tabs>
          <w:tab w:val="left" w:pos="8640"/>
        </w:tabs>
        <w:spacing w:after="0" w:line="240" w:lineRule="auto"/>
        <w:ind w:left="450" w:right="-54"/>
      </w:pPr>
      <w:r>
        <w:rPr>
          <w:sz w:val="20"/>
          <w:szCs w:val="20"/>
        </w:rPr>
        <w:t>COM 537 Gaming and Social Networks</w:t>
      </w:r>
    </w:p>
    <w:p w:rsidR="003D4597" w:rsidRDefault="00060351">
      <w:pPr>
        <w:widowControl w:val="0"/>
        <w:tabs>
          <w:tab w:val="left" w:pos="8640"/>
        </w:tabs>
        <w:spacing w:after="0" w:line="240" w:lineRule="auto"/>
        <w:ind w:left="450" w:right="-54"/>
      </w:pPr>
      <w:r>
        <w:rPr>
          <w:sz w:val="20"/>
          <w:szCs w:val="20"/>
        </w:rPr>
        <w:t>COM 547 Mobile Technologies and Social Practices</w:t>
      </w:r>
    </w:p>
    <w:p w:rsidR="003D4597" w:rsidRDefault="00060351">
      <w:pPr>
        <w:widowControl w:val="0"/>
        <w:tabs>
          <w:tab w:val="left" w:pos="8640"/>
        </w:tabs>
        <w:spacing w:after="0" w:line="240" w:lineRule="auto"/>
        <w:ind w:left="450" w:right="-54"/>
      </w:pPr>
      <w:r>
        <w:rPr>
          <w:sz w:val="20"/>
          <w:szCs w:val="20"/>
        </w:rPr>
        <w:t xml:space="preserve">CSC 554 Human-Computer </w:t>
      </w:r>
      <w:proofErr w:type="gramStart"/>
      <w:r>
        <w:rPr>
          <w:sz w:val="20"/>
          <w:szCs w:val="20"/>
        </w:rPr>
        <w:t>Interaction</w:t>
      </w:r>
      <w:proofErr w:type="gramEnd"/>
    </w:p>
    <w:p w:rsidR="003D4597" w:rsidRDefault="00060351">
      <w:pPr>
        <w:widowControl w:val="0"/>
        <w:tabs>
          <w:tab w:val="left" w:pos="8640"/>
        </w:tabs>
        <w:spacing w:after="0" w:line="240" w:lineRule="auto"/>
        <w:ind w:left="450" w:right="-54"/>
      </w:pPr>
      <w:r>
        <w:rPr>
          <w:sz w:val="20"/>
          <w:szCs w:val="20"/>
        </w:rPr>
        <w:t xml:space="preserve">GD 571 </w:t>
      </w:r>
      <w:proofErr w:type="gramStart"/>
      <w:r>
        <w:rPr>
          <w:sz w:val="20"/>
          <w:szCs w:val="20"/>
        </w:rPr>
        <w:t>Design</w:t>
      </w:r>
      <w:proofErr w:type="gramEnd"/>
      <w:r>
        <w:rPr>
          <w:sz w:val="20"/>
          <w:szCs w:val="20"/>
        </w:rPr>
        <w:t xml:space="preserve"> as a Cognitive Artifact</w:t>
      </w:r>
    </w:p>
    <w:p w:rsidR="003D4597" w:rsidRDefault="00060351">
      <w:pPr>
        <w:widowControl w:val="0"/>
        <w:tabs>
          <w:tab w:val="left" w:pos="8640"/>
        </w:tabs>
        <w:spacing w:after="0" w:line="240" w:lineRule="auto"/>
        <w:ind w:left="450" w:right="-54"/>
      </w:pPr>
      <w:r>
        <w:rPr>
          <w:sz w:val="20"/>
          <w:szCs w:val="20"/>
        </w:rPr>
        <w:t>GD 573 New Information Environments</w:t>
      </w:r>
    </w:p>
    <w:p w:rsidR="003D4597" w:rsidRDefault="00060351">
      <w:pPr>
        <w:widowControl w:val="0"/>
        <w:tabs>
          <w:tab w:val="left" w:pos="8640"/>
        </w:tabs>
        <w:spacing w:after="0" w:line="240" w:lineRule="auto"/>
        <w:ind w:left="450" w:right="-54"/>
      </w:pPr>
      <w:r>
        <w:rPr>
          <w:sz w:val="20"/>
          <w:szCs w:val="20"/>
        </w:rPr>
        <w:t>HI 585 History of American Technology</w:t>
      </w:r>
    </w:p>
    <w:p w:rsidR="003D4597" w:rsidRDefault="00060351">
      <w:pPr>
        <w:widowControl w:val="0"/>
        <w:tabs>
          <w:tab w:val="left" w:pos="8640"/>
        </w:tabs>
        <w:spacing w:after="0" w:line="240" w:lineRule="auto"/>
        <w:ind w:left="450" w:right="-54"/>
      </w:pPr>
      <w:r>
        <w:rPr>
          <w:sz w:val="20"/>
          <w:szCs w:val="20"/>
        </w:rPr>
        <w:t xml:space="preserve">HI 589 </w:t>
      </w:r>
      <w:proofErr w:type="gramStart"/>
      <w:r>
        <w:rPr>
          <w:sz w:val="20"/>
          <w:szCs w:val="20"/>
        </w:rPr>
        <w:t>Interpretation</w:t>
      </w:r>
      <w:proofErr w:type="gramEnd"/>
      <w:r>
        <w:rPr>
          <w:sz w:val="20"/>
          <w:szCs w:val="20"/>
        </w:rPr>
        <w:t xml:space="preserve"> in Historic Sites and Parks</w:t>
      </w:r>
    </w:p>
    <w:p w:rsidR="003D4597" w:rsidRDefault="00060351">
      <w:pPr>
        <w:widowControl w:val="0"/>
        <w:tabs>
          <w:tab w:val="left" w:pos="8640"/>
        </w:tabs>
        <w:spacing w:after="0" w:line="240" w:lineRule="auto"/>
        <w:ind w:left="450" w:right="-54"/>
      </w:pPr>
      <w:r>
        <w:rPr>
          <w:sz w:val="20"/>
          <w:szCs w:val="20"/>
        </w:rPr>
        <w:t>HI 591 Museum Studies</w:t>
      </w:r>
    </w:p>
    <w:p w:rsidR="003D4597" w:rsidRDefault="00060351">
      <w:pPr>
        <w:widowControl w:val="0"/>
        <w:tabs>
          <w:tab w:val="left" w:pos="8640"/>
        </w:tabs>
        <w:spacing w:after="0" w:line="240" w:lineRule="auto"/>
        <w:ind w:left="450" w:right="-54"/>
      </w:pPr>
      <w:bookmarkStart w:id="7" w:name="_3dy6vkm" w:colFirst="0" w:colLast="0"/>
      <w:bookmarkEnd w:id="7"/>
      <w:r>
        <w:rPr>
          <w:sz w:val="20"/>
          <w:szCs w:val="20"/>
        </w:rPr>
        <w:t>TED 530 Foundations for Teaching Technology</w:t>
      </w:r>
    </w:p>
    <w:p w:rsidR="003D4597" w:rsidRDefault="003D4597">
      <w:pPr>
        <w:widowControl w:val="0"/>
        <w:tabs>
          <w:tab w:val="left" w:pos="8640"/>
        </w:tabs>
        <w:spacing w:after="0" w:line="240" w:lineRule="auto"/>
        <w:ind w:left="450" w:right="-54"/>
      </w:pPr>
    </w:p>
    <w:p w:rsidR="003D4597" w:rsidRDefault="00060351">
      <w:pPr>
        <w:widowControl w:val="0"/>
        <w:tabs>
          <w:tab w:val="left" w:pos="8640"/>
        </w:tabs>
        <w:spacing w:after="0" w:line="240" w:lineRule="auto"/>
        <w:ind w:left="450" w:right="-54"/>
      </w:pPr>
      <w:r>
        <w:rPr>
          <w:i/>
          <w:sz w:val="20"/>
          <w:szCs w:val="20"/>
        </w:rPr>
        <w:t>˘</w:t>
      </w:r>
      <w:r>
        <w:rPr>
          <w:i/>
          <w:sz w:val="20"/>
          <w:szCs w:val="20"/>
        </w:rPr>
        <w:t>Other Digital-Applied Research Methods Courses</w:t>
      </w:r>
    </w:p>
    <w:p w:rsidR="003D4597" w:rsidRDefault="00060351">
      <w:pPr>
        <w:widowControl w:val="0"/>
        <w:tabs>
          <w:tab w:val="left" w:pos="8640"/>
        </w:tabs>
        <w:spacing w:after="0" w:line="240" w:lineRule="auto"/>
        <w:ind w:left="450" w:right="-54"/>
      </w:pPr>
      <w:r>
        <w:rPr>
          <w:sz w:val="20"/>
          <w:szCs w:val="20"/>
        </w:rPr>
        <w:t xml:space="preserve">COM </w:t>
      </w:r>
      <w:proofErr w:type="gramStart"/>
      <w:r>
        <w:rPr>
          <w:sz w:val="20"/>
          <w:szCs w:val="20"/>
        </w:rPr>
        <w:t>543 Visual Co</w:t>
      </w:r>
      <w:r>
        <w:rPr>
          <w:sz w:val="20"/>
          <w:szCs w:val="20"/>
        </w:rPr>
        <w:t>ntent Analysis</w:t>
      </w:r>
      <w:proofErr w:type="gramEnd"/>
    </w:p>
    <w:sectPr w:rsidR="003D4597">
      <w:head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51" w:rsidRDefault="00060351">
      <w:pPr>
        <w:spacing w:after="0" w:line="240" w:lineRule="auto"/>
      </w:pPr>
      <w:r>
        <w:separator/>
      </w:r>
    </w:p>
  </w:endnote>
  <w:endnote w:type="continuationSeparator" w:id="0">
    <w:p w:rsidR="00060351" w:rsidRDefault="0006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51" w:rsidRDefault="00060351">
      <w:pPr>
        <w:spacing w:after="0" w:line="240" w:lineRule="auto"/>
      </w:pPr>
      <w:r>
        <w:separator/>
      </w:r>
    </w:p>
  </w:footnote>
  <w:footnote w:type="continuationSeparator" w:id="0">
    <w:p w:rsidR="00060351" w:rsidRDefault="00060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97" w:rsidRDefault="00060351">
    <w:pPr>
      <w:spacing w:before="720" w:after="0" w:line="240" w:lineRule="auto"/>
    </w:pPr>
    <w:r>
      <w:rPr>
        <w:b/>
        <w:color w:val="FFFFFF"/>
        <w:shd w:val="clear" w:color="auto" w:fill="C00000"/>
      </w:rPr>
      <w:t>NC STATE College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FF1"/>
    <w:multiLevelType w:val="multilevel"/>
    <w:tmpl w:val="F80A52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4597"/>
    <w:rsid w:val="00060351"/>
    <w:rsid w:val="003D4597"/>
    <w:rsid w:val="0076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763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76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Ellen S Vasu</cp:lastModifiedBy>
  <cp:revision>2</cp:revision>
  <dcterms:created xsi:type="dcterms:W3CDTF">2016-11-16T19:08:00Z</dcterms:created>
  <dcterms:modified xsi:type="dcterms:W3CDTF">2016-11-16T19:09:00Z</dcterms:modified>
</cp:coreProperties>
</file>