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5C9" w:rsidRPr="00EE67C9" w:rsidRDefault="00C554FC" w:rsidP="00B92591">
      <w:pPr>
        <w:suppressAutoHyphens/>
        <w:jc w:val="center"/>
        <w:rPr>
          <w:b/>
        </w:rPr>
      </w:pPr>
      <w:r w:rsidRPr="00EE67C9">
        <w:rPr>
          <w:b/>
        </w:rPr>
        <w:t>CESAR DELGADO</w:t>
      </w:r>
      <w:r w:rsidR="0099716D">
        <w:rPr>
          <w:b/>
        </w:rPr>
        <w:t>, ASSOCIATE</w:t>
      </w:r>
      <w:r w:rsidR="00B92591">
        <w:rPr>
          <w:b/>
        </w:rPr>
        <w:t xml:space="preserve"> PROFESSOR</w:t>
      </w:r>
    </w:p>
    <w:p w:rsidR="00BC585A" w:rsidRDefault="00E9371C" w:rsidP="00BC585A">
      <w:pPr>
        <w:suppressAutoHyphens/>
        <w:jc w:val="center"/>
      </w:pPr>
      <w:hyperlink r:id="rId8" w:history="1">
        <w:r w:rsidR="00BC585A" w:rsidRPr="00BC585A">
          <w:rPr>
            <w:rStyle w:val="Hyperlink"/>
          </w:rPr>
          <w:t>https://scholar.google.com/citations?user=-SiTMfMAAAAJ&amp;hl=en&amp;oi=ao</w:t>
        </w:r>
      </w:hyperlink>
    </w:p>
    <w:p w:rsidR="003B30E3" w:rsidRPr="00EE67C9" w:rsidRDefault="003B30E3" w:rsidP="003B30E3">
      <w:pPr>
        <w:suppressAutoHyphens/>
        <w:jc w:val="center"/>
        <w:rPr>
          <w:b/>
        </w:rPr>
      </w:pPr>
    </w:p>
    <w:p w:rsidR="003B30E3" w:rsidRDefault="00037C44" w:rsidP="001D65C9">
      <w:pPr>
        <w:suppressAutoHyphens/>
      </w:pPr>
      <w:r w:rsidRPr="00EE67C9">
        <w:t xml:space="preserve">Department of </w:t>
      </w:r>
      <w:r w:rsidR="00F31C6E" w:rsidRPr="00EE67C9">
        <w:t>STEM Education</w:t>
      </w:r>
      <w:r w:rsidR="00C554FC" w:rsidRPr="00EE67C9">
        <w:tab/>
      </w:r>
      <w:r w:rsidR="00C554FC" w:rsidRPr="00EE67C9">
        <w:tab/>
      </w:r>
      <w:r w:rsidR="003B30E3">
        <w:t xml:space="preserve">    </w:t>
      </w:r>
      <w:r w:rsidR="003B30E3">
        <w:tab/>
      </w:r>
      <w:r w:rsidR="003B30E3">
        <w:tab/>
      </w:r>
      <w:r w:rsidR="003B30E3">
        <w:tab/>
        <w:t xml:space="preserve"> </w:t>
      </w:r>
      <w:r w:rsidR="00C554FC" w:rsidRPr="00EE67C9">
        <w:t xml:space="preserve">Office: </w:t>
      </w:r>
      <w:r w:rsidR="00F31C6E" w:rsidRPr="00EE67C9">
        <w:t>919 515 6903</w:t>
      </w:r>
      <w:r w:rsidR="003B30E3">
        <w:t xml:space="preserve"> </w:t>
      </w:r>
      <w:r w:rsidRPr="00EE67C9">
        <w:br/>
      </w:r>
      <w:r w:rsidR="00F31C6E" w:rsidRPr="00EE67C9">
        <w:t>N</w:t>
      </w:r>
      <w:r w:rsidR="00D71281">
        <w:t>orth Carolina State University</w:t>
      </w:r>
      <w:r w:rsidRPr="00EE67C9">
        <w:tab/>
        <w:t xml:space="preserve"> </w:t>
      </w:r>
      <w:r w:rsidR="003B30E3">
        <w:tab/>
      </w:r>
      <w:r w:rsidR="003B30E3">
        <w:tab/>
      </w:r>
      <w:r w:rsidR="003B30E3">
        <w:tab/>
        <w:t xml:space="preserve"> </w:t>
      </w:r>
      <w:r w:rsidR="003B30E3">
        <w:tab/>
        <w:t xml:space="preserve">     </w:t>
      </w:r>
      <w:r w:rsidR="003B30E3" w:rsidRPr="00EE67C9">
        <w:t>Cell: 919 454 0522</w:t>
      </w:r>
      <w:r w:rsidRPr="00EE67C9">
        <w:br/>
      </w:r>
      <w:r w:rsidR="00F31C6E" w:rsidRPr="00EE67C9">
        <w:t>2310 Stinson Dr., Raleigh, NC 27695</w:t>
      </w:r>
      <w:r w:rsidR="00C554FC" w:rsidRPr="00EE67C9">
        <w:tab/>
      </w:r>
      <w:r w:rsidR="00C554FC" w:rsidRPr="00EE67C9">
        <w:tab/>
        <w:t xml:space="preserve">    </w:t>
      </w:r>
      <w:r w:rsidR="00177F2B" w:rsidRPr="00EE67C9">
        <w:t xml:space="preserve"> </w:t>
      </w:r>
      <w:r w:rsidR="00177F2B" w:rsidRPr="00EE67C9">
        <w:tab/>
      </w:r>
      <w:r w:rsidR="003B30E3">
        <w:t xml:space="preserve">        </w:t>
      </w:r>
      <w:r w:rsidR="00177F2B" w:rsidRPr="00EE67C9">
        <w:t xml:space="preserve"> </w:t>
      </w:r>
      <w:r w:rsidR="003B30E3" w:rsidRPr="00EE67C9">
        <w:t>cesardelgado@ncsu.edu</w:t>
      </w:r>
      <w:r w:rsidR="003B30E3" w:rsidRPr="003B30E3">
        <w:t xml:space="preserve"> </w:t>
      </w:r>
    </w:p>
    <w:p w:rsidR="00037C44" w:rsidRPr="00EE67C9" w:rsidRDefault="00037C44" w:rsidP="001D65C9">
      <w:pPr>
        <w:suppressAutoHyphens/>
        <w:rPr>
          <w:b/>
        </w:rPr>
      </w:pPr>
    </w:p>
    <w:p w:rsidR="001D65C9" w:rsidRPr="00EE67C9" w:rsidRDefault="00037C44" w:rsidP="001D65C9">
      <w:pPr>
        <w:suppressAutoHyphens/>
      </w:pPr>
      <w:r w:rsidRPr="00EE67C9">
        <w:rPr>
          <w:b/>
        </w:rPr>
        <w:t>E</w:t>
      </w:r>
      <w:r w:rsidR="001D65C9" w:rsidRPr="00EE67C9">
        <w:rPr>
          <w:b/>
        </w:rPr>
        <w:t>DUCATION</w:t>
      </w:r>
    </w:p>
    <w:p w:rsidR="00450FE1" w:rsidRPr="00EE67C9" w:rsidRDefault="00865A9A" w:rsidP="001D65C9">
      <w:pPr>
        <w:suppressAutoHyphens/>
      </w:pPr>
      <w:r>
        <w:t>PhD</w:t>
      </w:r>
      <w:r w:rsidR="00F72BB9" w:rsidRPr="00EE67C9">
        <w:t xml:space="preserve">, </w:t>
      </w:r>
      <w:r w:rsidR="00C554FC" w:rsidRPr="00EE67C9">
        <w:t>Educational Studies (Science Education)</w:t>
      </w:r>
      <w:r w:rsidR="00F72BB9" w:rsidRPr="00EE67C9">
        <w:t xml:space="preserve">, </w:t>
      </w:r>
      <w:r w:rsidR="00C554FC" w:rsidRPr="00EE67C9">
        <w:rPr>
          <w:i/>
        </w:rPr>
        <w:t>University of Michigan</w:t>
      </w:r>
      <w:r w:rsidR="00F72BB9" w:rsidRPr="00EE67C9">
        <w:rPr>
          <w:i/>
        </w:rPr>
        <w:t xml:space="preserve">, </w:t>
      </w:r>
      <w:r>
        <w:t>Ann Arbor, MI</w:t>
      </w:r>
      <w:r w:rsidR="00B85E4D">
        <w:tab/>
        <w:t xml:space="preserve">   </w:t>
      </w:r>
      <w:r>
        <w:t xml:space="preserve"> </w:t>
      </w:r>
      <w:r w:rsidR="00C554FC" w:rsidRPr="00EE67C9">
        <w:t>2009</w:t>
      </w:r>
    </w:p>
    <w:p w:rsidR="00450FE1" w:rsidRDefault="00450FE1" w:rsidP="001D65C9">
      <w:pPr>
        <w:suppressAutoHyphens/>
        <w:rPr>
          <w:i/>
        </w:rPr>
      </w:pPr>
      <w:r w:rsidRPr="00EE67C9">
        <w:t xml:space="preserve">Dissertation: </w:t>
      </w:r>
      <w:r w:rsidRPr="00EE67C9">
        <w:rPr>
          <w:i/>
        </w:rPr>
        <w:t xml:space="preserve">Development of a research-based </w:t>
      </w:r>
      <w:r w:rsidR="00865A9A">
        <w:rPr>
          <w:i/>
        </w:rPr>
        <w:t xml:space="preserve">learning progression for middle </w:t>
      </w:r>
      <w:r w:rsidRPr="00EE67C9">
        <w:rPr>
          <w:i/>
        </w:rPr>
        <w:t>school through undergraduate students’ conceptual understanding of size and scale</w:t>
      </w:r>
    </w:p>
    <w:p w:rsidR="003F689D" w:rsidRPr="007B22ED" w:rsidRDefault="00416340" w:rsidP="001D65C9">
      <w:pPr>
        <w:suppressAutoHyphens/>
        <w:rPr>
          <w:b/>
          <w:sz w:val="20"/>
          <w:szCs w:val="20"/>
        </w:rPr>
      </w:pPr>
      <w:r>
        <w:rPr>
          <w:b/>
          <w:sz w:val="20"/>
          <w:szCs w:val="20"/>
        </w:rPr>
        <w:t>2</w:t>
      </w:r>
      <w:r w:rsidR="00E9371C">
        <w:rPr>
          <w:b/>
          <w:sz w:val="20"/>
          <w:szCs w:val="20"/>
        </w:rPr>
        <w:t>3</w:t>
      </w:r>
      <w:r>
        <w:rPr>
          <w:b/>
          <w:sz w:val="20"/>
          <w:szCs w:val="20"/>
        </w:rPr>
        <w:t xml:space="preserve"> Cites - Google Scholar 1</w:t>
      </w:r>
      <w:r w:rsidR="00E9371C">
        <w:rPr>
          <w:b/>
          <w:sz w:val="20"/>
          <w:szCs w:val="20"/>
        </w:rPr>
        <w:t>2</w:t>
      </w:r>
      <w:r>
        <w:rPr>
          <w:b/>
          <w:sz w:val="20"/>
          <w:szCs w:val="20"/>
        </w:rPr>
        <w:t>/</w:t>
      </w:r>
      <w:r w:rsidR="00E9371C">
        <w:rPr>
          <w:b/>
          <w:sz w:val="20"/>
          <w:szCs w:val="20"/>
        </w:rPr>
        <w:t>14</w:t>
      </w:r>
      <w:r>
        <w:rPr>
          <w:b/>
          <w:sz w:val="20"/>
          <w:szCs w:val="20"/>
        </w:rPr>
        <w:t>/18</w:t>
      </w:r>
    </w:p>
    <w:p w:rsidR="00B92591" w:rsidRPr="00B92591" w:rsidRDefault="00B92591" w:rsidP="001D65C9">
      <w:pPr>
        <w:suppressAutoHyphens/>
      </w:pPr>
    </w:p>
    <w:p w:rsidR="00B22A1D" w:rsidRPr="00EE67C9" w:rsidRDefault="00C554FC" w:rsidP="001D65C9">
      <w:pPr>
        <w:tabs>
          <w:tab w:val="left" w:pos="0"/>
        </w:tabs>
        <w:suppressAutoHyphens/>
      </w:pPr>
      <w:r w:rsidRPr="00EE67C9">
        <w:t>MS</w:t>
      </w:r>
      <w:r w:rsidR="004D5805" w:rsidRPr="00EE67C9">
        <w:t xml:space="preserve">, </w:t>
      </w:r>
      <w:r w:rsidRPr="00EE67C9">
        <w:t>Chemistry</w:t>
      </w:r>
      <w:r w:rsidR="001D65C9" w:rsidRPr="00EE67C9">
        <w:t xml:space="preserve">, </w:t>
      </w:r>
      <w:r w:rsidRPr="00EE67C9">
        <w:rPr>
          <w:i/>
        </w:rPr>
        <w:t xml:space="preserve">University of Michigan, </w:t>
      </w:r>
      <w:r w:rsidR="00865A9A">
        <w:t>Ann Arbor, MI</w:t>
      </w:r>
      <w:r w:rsidR="00865A9A">
        <w:tab/>
        <w:t xml:space="preserve">  </w:t>
      </w:r>
      <w:r w:rsidR="00B007D5" w:rsidRPr="00EE67C9">
        <w:t xml:space="preserve"> </w:t>
      </w:r>
      <w:r w:rsidR="00F31C6E" w:rsidRPr="00EE67C9">
        <w:t xml:space="preserve">  </w:t>
      </w:r>
      <w:r w:rsidR="00865A9A">
        <w:tab/>
      </w:r>
      <w:r w:rsidR="00865A9A">
        <w:tab/>
      </w:r>
      <w:r w:rsidR="00865A9A">
        <w:tab/>
      </w:r>
      <w:r w:rsidR="00865A9A">
        <w:tab/>
        <w:t xml:space="preserve">    </w:t>
      </w:r>
      <w:r w:rsidR="00B22A1D" w:rsidRPr="00EE67C9">
        <w:t>2008</w:t>
      </w:r>
    </w:p>
    <w:p w:rsidR="00B22A1D" w:rsidRPr="00EE67C9" w:rsidRDefault="00B22A1D" w:rsidP="001D65C9">
      <w:pPr>
        <w:tabs>
          <w:tab w:val="left" w:pos="0"/>
        </w:tabs>
        <w:suppressAutoHyphens/>
      </w:pPr>
    </w:p>
    <w:p w:rsidR="00B22A1D" w:rsidRPr="00EE67C9" w:rsidRDefault="00865A9A" w:rsidP="001D65C9">
      <w:pPr>
        <w:tabs>
          <w:tab w:val="left" w:pos="0"/>
        </w:tabs>
        <w:suppressAutoHyphens/>
      </w:pPr>
      <w:r>
        <w:t>MA</w:t>
      </w:r>
      <w:r w:rsidR="00B22A1D" w:rsidRPr="00EE67C9">
        <w:t xml:space="preserve">, Educational Studies (Learning Technologies), </w:t>
      </w:r>
      <w:r w:rsidR="00B22A1D" w:rsidRPr="00EE67C9">
        <w:rPr>
          <w:i/>
        </w:rPr>
        <w:t>University of Michigan</w:t>
      </w:r>
      <w:r w:rsidR="00B22A1D" w:rsidRPr="00EE67C9">
        <w:t xml:space="preserve">, Ann Arbor, </w:t>
      </w:r>
      <w:r>
        <w:t xml:space="preserve">MI </w:t>
      </w:r>
      <w:r w:rsidR="00B22A1D" w:rsidRPr="00EE67C9">
        <w:t>2008</w:t>
      </w:r>
    </w:p>
    <w:p w:rsidR="001D65C9" w:rsidRPr="00EE67C9" w:rsidRDefault="001D65C9" w:rsidP="001D65C9">
      <w:pPr>
        <w:tabs>
          <w:tab w:val="left" w:pos="0"/>
        </w:tabs>
        <w:suppressAutoHyphens/>
      </w:pPr>
      <w:r w:rsidRPr="00EE67C9">
        <w:tab/>
      </w:r>
      <w:r w:rsidRPr="00EE67C9">
        <w:tab/>
      </w:r>
      <w:r w:rsidRPr="00EE67C9">
        <w:tab/>
      </w:r>
      <w:r w:rsidRPr="00EE67C9">
        <w:tab/>
      </w:r>
    </w:p>
    <w:p w:rsidR="00C554FC" w:rsidRPr="00EE67C9" w:rsidRDefault="00241B13" w:rsidP="00447DFC">
      <w:pPr>
        <w:tabs>
          <w:tab w:val="left" w:pos="0"/>
          <w:tab w:val="left" w:pos="720"/>
        </w:tabs>
        <w:suppressAutoHyphens/>
      </w:pPr>
      <w:r>
        <w:t>MA</w:t>
      </w:r>
      <w:r w:rsidR="00C554FC" w:rsidRPr="00EE67C9">
        <w:t xml:space="preserve">, Secondary Education, </w:t>
      </w:r>
      <w:r w:rsidR="00C554FC" w:rsidRPr="00EE67C9">
        <w:rPr>
          <w:i/>
        </w:rPr>
        <w:t xml:space="preserve">University of Alabama, </w:t>
      </w:r>
      <w:r w:rsidR="00447DFC" w:rsidRPr="00EE67C9">
        <w:t xml:space="preserve">Tuscaloosa, </w:t>
      </w:r>
      <w:r>
        <w:t>AL</w:t>
      </w:r>
      <w:r w:rsidR="00C554FC" w:rsidRPr="00EE67C9">
        <w:tab/>
      </w:r>
      <w:r w:rsidR="00B007D5" w:rsidRPr="00EE67C9">
        <w:t xml:space="preserve">   </w:t>
      </w:r>
      <w:r w:rsidR="00447DFC" w:rsidRPr="00EE67C9">
        <w:tab/>
      </w:r>
      <w:r w:rsidR="00447DFC" w:rsidRPr="00EE67C9">
        <w:tab/>
        <w:t xml:space="preserve">   </w:t>
      </w:r>
      <w:r w:rsidR="006F2389">
        <w:t xml:space="preserve"> </w:t>
      </w:r>
      <w:r w:rsidR="00C554FC" w:rsidRPr="00EE67C9">
        <w:t>2003</w:t>
      </w:r>
    </w:p>
    <w:p w:rsidR="00C554FC" w:rsidRPr="00EE67C9" w:rsidRDefault="00C554FC" w:rsidP="001D65C9">
      <w:pPr>
        <w:tabs>
          <w:tab w:val="left" w:pos="0"/>
          <w:tab w:val="left" w:pos="720"/>
        </w:tabs>
        <w:suppressAutoHyphens/>
        <w:ind w:left="1440" w:hanging="1440"/>
      </w:pPr>
    </w:p>
    <w:p w:rsidR="001D65C9" w:rsidRPr="00EE67C9" w:rsidRDefault="007E0DB2" w:rsidP="00447DFC">
      <w:pPr>
        <w:tabs>
          <w:tab w:val="left" w:pos="0"/>
          <w:tab w:val="left" w:pos="720"/>
        </w:tabs>
        <w:suppressAutoHyphens/>
      </w:pPr>
      <w:r w:rsidRPr="00EE67C9">
        <w:t>BS</w:t>
      </w:r>
      <w:r w:rsidR="008C6016" w:rsidRPr="00EE67C9">
        <w:t xml:space="preserve">, </w:t>
      </w:r>
      <w:r w:rsidRPr="00EE67C9">
        <w:t xml:space="preserve">Chemical Engineering, </w:t>
      </w:r>
      <w:r w:rsidRPr="00EE67C9">
        <w:rPr>
          <w:i/>
        </w:rPr>
        <w:t>University of California at Los Angeles</w:t>
      </w:r>
      <w:r w:rsidR="006A37C4">
        <w:t>, Los Angeles, CA</w:t>
      </w:r>
      <w:r w:rsidRPr="00EE67C9">
        <w:rPr>
          <w:i/>
        </w:rPr>
        <w:t xml:space="preserve"> </w:t>
      </w:r>
      <w:r w:rsidR="00447DFC" w:rsidRPr="00EE67C9">
        <w:rPr>
          <w:i/>
        </w:rPr>
        <w:tab/>
      </w:r>
      <w:r w:rsidR="00447DFC" w:rsidRPr="00EE67C9">
        <w:rPr>
          <w:i/>
        </w:rPr>
        <w:tab/>
        <w:t xml:space="preserve">   </w:t>
      </w:r>
      <w:r w:rsidR="00F31C6E" w:rsidRPr="00EE67C9">
        <w:rPr>
          <w:i/>
        </w:rPr>
        <w:t xml:space="preserve"> </w:t>
      </w:r>
    </w:p>
    <w:p w:rsidR="006E7037" w:rsidRPr="00EE67C9" w:rsidRDefault="006E7037" w:rsidP="006E7037">
      <w:pPr>
        <w:tabs>
          <w:tab w:val="left" w:pos="0"/>
        </w:tabs>
        <w:suppressAutoHyphens/>
        <w:rPr>
          <w:b/>
        </w:rPr>
      </w:pPr>
    </w:p>
    <w:p w:rsidR="006E7037" w:rsidRPr="00EE67C9" w:rsidRDefault="006E7037" w:rsidP="006E7037">
      <w:pPr>
        <w:tabs>
          <w:tab w:val="left" w:pos="0"/>
        </w:tabs>
        <w:suppressAutoHyphens/>
        <w:rPr>
          <w:b/>
        </w:rPr>
      </w:pPr>
      <w:r w:rsidRPr="00EE67C9">
        <w:rPr>
          <w:b/>
        </w:rPr>
        <w:t>PROFESSIONAL APPOINTMENTS</w:t>
      </w:r>
    </w:p>
    <w:p w:rsidR="00C437FA" w:rsidRDefault="00C437FA" w:rsidP="002A3C02">
      <w:pPr>
        <w:tabs>
          <w:tab w:val="left" w:pos="0"/>
        </w:tabs>
        <w:suppressAutoHyphens/>
      </w:pPr>
      <w:r>
        <w:t>Associate Professor with Tenure</w:t>
      </w:r>
      <w:r>
        <w:tab/>
      </w:r>
      <w:r>
        <w:tab/>
      </w:r>
      <w:r>
        <w:tab/>
      </w:r>
      <w:r>
        <w:tab/>
      </w:r>
      <w:r>
        <w:tab/>
      </w:r>
      <w:r>
        <w:tab/>
      </w:r>
      <w:r>
        <w:tab/>
        <w:t xml:space="preserve">   2018-present</w:t>
      </w:r>
    </w:p>
    <w:p w:rsidR="002A3C02" w:rsidRPr="00EE67C9" w:rsidRDefault="002A3C02" w:rsidP="002A3C02">
      <w:pPr>
        <w:tabs>
          <w:tab w:val="left" w:pos="0"/>
        </w:tabs>
        <w:suppressAutoHyphens/>
      </w:pPr>
      <w:r w:rsidRPr="00EE67C9">
        <w:t>Assistant Professor</w:t>
      </w:r>
      <w:r w:rsidRPr="00EE67C9">
        <w:tab/>
      </w:r>
      <w:r w:rsidRPr="00EE67C9">
        <w:tab/>
      </w:r>
      <w:r w:rsidRPr="00EE67C9">
        <w:tab/>
      </w:r>
      <w:r w:rsidRPr="00EE67C9">
        <w:tab/>
      </w:r>
      <w:r w:rsidRPr="00EE67C9">
        <w:tab/>
      </w:r>
      <w:r w:rsidRPr="00EE67C9">
        <w:tab/>
      </w:r>
      <w:r w:rsidRPr="00EE67C9">
        <w:tab/>
      </w:r>
      <w:r w:rsidRPr="00EE67C9">
        <w:tab/>
      </w:r>
      <w:r w:rsidR="006F2389">
        <w:t xml:space="preserve">   </w:t>
      </w:r>
      <w:r w:rsidR="006A37C4">
        <w:tab/>
        <w:t xml:space="preserve">   </w:t>
      </w:r>
      <w:r w:rsidR="00C437FA">
        <w:t xml:space="preserve">   2015-2018</w:t>
      </w:r>
    </w:p>
    <w:p w:rsidR="002A3C02" w:rsidRPr="00EE67C9" w:rsidRDefault="002A3C02" w:rsidP="002A3C02">
      <w:pPr>
        <w:tabs>
          <w:tab w:val="left" w:pos="0"/>
        </w:tabs>
        <w:suppressAutoHyphens/>
      </w:pPr>
      <w:r w:rsidRPr="00EE67C9">
        <w:t>STEM Education</w:t>
      </w:r>
    </w:p>
    <w:p w:rsidR="002A3C02" w:rsidRPr="00EE67C9" w:rsidRDefault="002A3C02" w:rsidP="002A3C02">
      <w:pPr>
        <w:tabs>
          <w:tab w:val="left" w:pos="0"/>
        </w:tabs>
        <w:suppressAutoHyphens/>
        <w:rPr>
          <w:i/>
        </w:rPr>
      </w:pPr>
      <w:r w:rsidRPr="00EE67C9">
        <w:rPr>
          <w:i/>
        </w:rPr>
        <w:t>North Carolina State University</w:t>
      </w:r>
    </w:p>
    <w:p w:rsidR="002A3C02" w:rsidRPr="00EE67C9" w:rsidRDefault="002A3C02" w:rsidP="002A3C02">
      <w:pPr>
        <w:tabs>
          <w:tab w:val="left" w:pos="0"/>
        </w:tabs>
        <w:suppressAutoHyphens/>
        <w:rPr>
          <w:i/>
        </w:rPr>
      </w:pPr>
    </w:p>
    <w:p w:rsidR="00F72BB9" w:rsidRPr="00EE67C9" w:rsidRDefault="008C6016" w:rsidP="008217A2">
      <w:pPr>
        <w:tabs>
          <w:tab w:val="left" w:pos="0"/>
        </w:tabs>
        <w:suppressAutoHyphens/>
      </w:pPr>
      <w:r w:rsidRPr="00EE67C9">
        <w:t>Assistant Professor</w:t>
      </w:r>
      <w:r w:rsidR="00FB63DB" w:rsidRPr="00EE67C9">
        <w:tab/>
      </w:r>
      <w:r w:rsidR="00FB63DB" w:rsidRPr="00EE67C9">
        <w:tab/>
      </w:r>
      <w:r w:rsidR="00FB63DB" w:rsidRPr="00EE67C9">
        <w:tab/>
      </w:r>
      <w:r w:rsidR="00FB63DB" w:rsidRPr="00EE67C9">
        <w:tab/>
      </w:r>
      <w:r w:rsidR="00FB63DB" w:rsidRPr="00EE67C9">
        <w:tab/>
      </w:r>
      <w:r w:rsidR="00FB63DB" w:rsidRPr="00EE67C9">
        <w:tab/>
      </w:r>
      <w:r w:rsidR="00FB63DB" w:rsidRPr="00EE67C9">
        <w:tab/>
        <w:t xml:space="preserve">            </w:t>
      </w:r>
      <w:r w:rsidR="006F2389">
        <w:t xml:space="preserve">    </w:t>
      </w:r>
      <w:r w:rsidR="006A37C4">
        <w:tab/>
        <w:t xml:space="preserve">    </w:t>
      </w:r>
      <w:r w:rsidR="0027047B" w:rsidRPr="00EE67C9">
        <w:t>2009</w:t>
      </w:r>
      <w:r w:rsidR="00F72BB9" w:rsidRPr="00EE67C9">
        <w:t>-</w:t>
      </w:r>
      <w:r w:rsidR="002A3C02" w:rsidRPr="00EE67C9">
        <w:t>2015</w:t>
      </w:r>
    </w:p>
    <w:p w:rsidR="00F72BB9" w:rsidRPr="00EE67C9" w:rsidRDefault="006E7037" w:rsidP="008217A2">
      <w:pPr>
        <w:tabs>
          <w:tab w:val="left" w:pos="0"/>
        </w:tabs>
        <w:suppressAutoHyphens/>
      </w:pPr>
      <w:r w:rsidRPr="00EE67C9">
        <w:t>Department of Curriculum and Instruction</w:t>
      </w:r>
      <w:r w:rsidR="00F72BB9" w:rsidRPr="00EE67C9">
        <w:t xml:space="preserve">, </w:t>
      </w:r>
      <w:r w:rsidRPr="00EE67C9">
        <w:t>Science and Math</w:t>
      </w:r>
      <w:r w:rsidR="00B72E0C" w:rsidRPr="00EE67C9">
        <w:t>ematics</w:t>
      </w:r>
      <w:r w:rsidRPr="00EE67C9">
        <w:t xml:space="preserve"> Education</w:t>
      </w:r>
    </w:p>
    <w:p w:rsidR="006E7037" w:rsidRPr="00EE67C9" w:rsidRDefault="008C6016" w:rsidP="008217A2">
      <w:pPr>
        <w:tabs>
          <w:tab w:val="left" w:pos="0"/>
        </w:tabs>
        <w:suppressAutoHyphens/>
        <w:rPr>
          <w:i/>
        </w:rPr>
      </w:pPr>
      <w:r w:rsidRPr="00EE67C9">
        <w:rPr>
          <w:i/>
        </w:rPr>
        <w:t>University of Texas at Austin</w:t>
      </w:r>
    </w:p>
    <w:p w:rsidR="00FB63DB" w:rsidRPr="00EE67C9" w:rsidRDefault="00FB63DB" w:rsidP="006E7037">
      <w:pPr>
        <w:tabs>
          <w:tab w:val="left" w:pos="0"/>
        </w:tabs>
        <w:suppressAutoHyphens/>
      </w:pPr>
    </w:p>
    <w:p w:rsidR="00F72BB9" w:rsidRPr="00EE67C9" w:rsidRDefault="00B007D5" w:rsidP="006E7037">
      <w:pPr>
        <w:tabs>
          <w:tab w:val="left" w:pos="0"/>
        </w:tabs>
        <w:suppressAutoHyphens/>
      </w:pPr>
      <w:r w:rsidRPr="00EE67C9">
        <w:t>Research Assistant</w:t>
      </w:r>
      <w:r w:rsidRPr="00EE67C9">
        <w:tab/>
      </w:r>
      <w:r w:rsidRPr="00EE67C9">
        <w:tab/>
      </w:r>
      <w:r w:rsidR="00F72BB9" w:rsidRPr="00EE67C9">
        <w:tab/>
      </w:r>
      <w:r w:rsidR="00F72BB9" w:rsidRPr="00EE67C9">
        <w:tab/>
      </w:r>
      <w:r w:rsidR="00F72BB9" w:rsidRPr="00EE67C9">
        <w:tab/>
      </w:r>
      <w:r w:rsidR="00F72BB9" w:rsidRPr="00EE67C9">
        <w:tab/>
      </w:r>
      <w:r w:rsidR="00F72BB9" w:rsidRPr="00EE67C9">
        <w:tab/>
      </w:r>
      <w:r w:rsidR="00F72BB9" w:rsidRPr="00EE67C9">
        <w:tab/>
      </w:r>
      <w:r w:rsidR="00F72BB9" w:rsidRPr="00EE67C9">
        <w:tab/>
      </w:r>
      <w:r w:rsidRPr="00EE67C9">
        <w:t xml:space="preserve">   </w:t>
      </w:r>
      <w:r w:rsidR="00F31C6E" w:rsidRPr="00EE67C9">
        <w:t xml:space="preserve"> </w:t>
      </w:r>
      <w:r w:rsidR="002920C4">
        <w:tab/>
        <w:t xml:space="preserve">    </w:t>
      </w:r>
      <w:r w:rsidRPr="00EE67C9">
        <w:t>2008</w:t>
      </w:r>
    </w:p>
    <w:p w:rsidR="00B007D5" w:rsidRPr="00EE67C9" w:rsidRDefault="00B007D5" w:rsidP="00B007D5">
      <w:pPr>
        <w:tabs>
          <w:tab w:val="left" w:pos="0"/>
        </w:tabs>
        <w:suppressAutoHyphens/>
        <w:rPr>
          <w:i/>
        </w:rPr>
      </w:pPr>
      <w:r w:rsidRPr="00EE67C9">
        <w:t xml:space="preserve">Instructional Development &amp; Education Assessment Institute, </w:t>
      </w:r>
      <w:r w:rsidRPr="00EE67C9">
        <w:rPr>
          <w:i/>
        </w:rPr>
        <w:t>University of Michigan</w:t>
      </w:r>
    </w:p>
    <w:p w:rsidR="008C6016" w:rsidRPr="00EE67C9" w:rsidRDefault="008C6016" w:rsidP="006E7037">
      <w:pPr>
        <w:tabs>
          <w:tab w:val="left" w:pos="0"/>
        </w:tabs>
        <w:suppressAutoHyphens/>
      </w:pPr>
    </w:p>
    <w:p w:rsidR="00F72BB9" w:rsidRPr="00EE67C9" w:rsidRDefault="00B007D5" w:rsidP="006E7037">
      <w:pPr>
        <w:tabs>
          <w:tab w:val="left" w:pos="0"/>
        </w:tabs>
        <w:suppressAutoHyphens/>
      </w:pPr>
      <w:r w:rsidRPr="00EE67C9">
        <w:t>Research Assistant</w:t>
      </w:r>
      <w:r w:rsidRPr="00EE67C9">
        <w:tab/>
      </w:r>
      <w:r w:rsidRPr="00EE67C9">
        <w:tab/>
      </w:r>
      <w:r w:rsidRPr="00EE67C9">
        <w:tab/>
      </w:r>
      <w:r w:rsidRPr="00EE67C9">
        <w:tab/>
      </w:r>
      <w:r w:rsidRPr="00EE67C9">
        <w:tab/>
      </w:r>
      <w:r w:rsidRPr="00EE67C9">
        <w:tab/>
      </w:r>
      <w:r w:rsidRPr="00EE67C9">
        <w:tab/>
      </w:r>
      <w:r w:rsidRPr="00EE67C9">
        <w:tab/>
        <w:t xml:space="preserve">     </w:t>
      </w:r>
      <w:r w:rsidR="00F31C6E" w:rsidRPr="00EE67C9">
        <w:t xml:space="preserve"> </w:t>
      </w:r>
      <w:r w:rsidR="00813047">
        <w:tab/>
        <w:t xml:space="preserve">      </w:t>
      </w:r>
      <w:r w:rsidRPr="00EE67C9">
        <w:t>2006</w:t>
      </w:r>
      <w:r w:rsidR="00F72BB9" w:rsidRPr="00EE67C9">
        <w:t>-</w:t>
      </w:r>
      <w:r w:rsidRPr="00EE67C9">
        <w:t>2009</w:t>
      </w:r>
    </w:p>
    <w:p w:rsidR="00B72E0C" w:rsidRPr="00EE67C9" w:rsidRDefault="00B72E0C" w:rsidP="00B72E0C">
      <w:pPr>
        <w:tabs>
          <w:tab w:val="left" w:pos="0"/>
        </w:tabs>
        <w:suppressAutoHyphens/>
      </w:pPr>
      <w:r w:rsidRPr="00EE67C9">
        <w:t>National Center for Learning and Teaching in Nanoscale Science and</w:t>
      </w:r>
      <w:r w:rsidR="000856FA" w:rsidRPr="00EE67C9">
        <w:t xml:space="preserve"> Engineering, </w:t>
      </w:r>
      <w:r w:rsidR="000856FA" w:rsidRPr="00EE67C9">
        <w:rPr>
          <w:i/>
        </w:rPr>
        <w:t>University of Michigan</w:t>
      </w:r>
    </w:p>
    <w:p w:rsidR="008C6016" w:rsidRPr="00EE67C9" w:rsidRDefault="008C6016" w:rsidP="008C6016">
      <w:pPr>
        <w:tabs>
          <w:tab w:val="left" w:pos="0"/>
        </w:tabs>
        <w:suppressAutoHyphens/>
      </w:pPr>
    </w:p>
    <w:p w:rsidR="00C87F94" w:rsidRPr="00EE67C9" w:rsidRDefault="00C87F94" w:rsidP="00C87F94">
      <w:pPr>
        <w:tabs>
          <w:tab w:val="left" w:pos="0"/>
        </w:tabs>
        <w:suppressAutoHyphens/>
      </w:pPr>
      <w:r w:rsidRPr="00EE67C9">
        <w:t>Research Assistant</w:t>
      </w:r>
      <w:r w:rsidRPr="00EE67C9">
        <w:tab/>
      </w:r>
      <w:r w:rsidRPr="00EE67C9">
        <w:tab/>
      </w:r>
      <w:r w:rsidRPr="00EE67C9">
        <w:tab/>
      </w:r>
      <w:r w:rsidRPr="00EE67C9">
        <w:tab/>
      </w:r>
      <w:r w:rsidRPr="00EE67C9">
        <w:tab/>
      </w:r>
      <w:r w:rsidRPr="00EE67C9">
        <w:tab/>
      </w:r>
      <w:r w:rsidRPr="00EE67C9">
        <w:tab/>
      </w:r>
      <w:r w:rsidRPr="00EE67C9">
        <w:tab/>
        <w:t xml:space="preserve">     </w:t>
      </w:r>
      <w:r w:rsidR="00F31C6E" w:rsidRPr="00EE67C9">
        <w:t xml:space="preserve"> </w:t>
      </w:r>
      <w:r w:rsidR="00813047">
        <w:tab/>
        <w:t xml:space="preserve">      </w:t>
      </w:r>
      <w:r w:rsidRPr="00EE67C9">
        <w:t>2004-2005</w:t>
      </w:r>
    </w:p>
    <w:p w:rsidR="00C87F94" w:rsidRPr="00EE67C9" w:rsidRDefault="00C87F94" w:rsidP="00C87F94">
      <w:pPr>
        <w:tabs>
          <w:tab w:val="left" w:pos="0"/>
        </w:tabs>
        <w:suppressAutoHyphens/>
        <w:rPr>
          <w:i/>
        </w:rPr>
      </w:pPr>
      <w:proofErr w:type="spellStart"/>
      <w:r w:rsidRPr="00EE67C9">
        <w:t>BioKIDS</w:t>
      </w:r>
      <w:proofErr w:type="spellEnd"/>
      <w:r w:rsidRPr="00EE67C9">
        <w:t xml:space="preserve">. </w:t>
      </w:r>
      <w:r w:rsidRPr="00EE67C9">
        <w:rPr>
          <w:i/>
        </w:rPr>
        <w:t>University of Michigan</w:t>
      </w:r>
    </w:p>
    <w:p w:rsidR="00CF0A2A" w:rsidRPr="00EE67C9" w:rsidRDefault="00CF0A2A" w:rsidP="00C87F94">
      <w:pPr>
        <w:tabs>
          <w:tab w:val="left" w:pos="0"/>
        </w:tabs>
        <w:suppressAutoHyphens/>
        <w:rPr>
          <w:i/>
        </w:rPr>
      </w:pPr>
    </w:p>
    <w:p w:rsidR="00CF0A2A" w:rsidRPr="00EE67C9" w:rsidRDefault="00E50A9D" w:rsidP="00CF0A2A">
      <w:pPr>
        <w:tabs>
          <w:tab w:val="left" w:pos="0"/>
        </w:tabs>
        <w:suppressAutoHyphens/>
      </w:pPr>
      <w:r w:rsidRPr="00EE67C9">
        <w:t>S</w:t>
      </w:r>
      <w:r w:rsidR="00CF0A2A" w:rsidRPr="00EE67C9">
        <w:t>cience</w:t>
      </w:r>
      <w:r w:rsidRPr="00EE67C9">
        <w:t xml:space="preserve"> Teacher</w:t>
      </w:r>
      <w:r w:rsidR="00CF0A2A" w:rsidRPr="00EE67C9">
        <w:t>, American School Foundation, Mexico City, Mexico</w:t>
      </w:r>
      <w:r w:rsidR="00CF0A2A" w:rsidRPr="00EE67C9">
        <w:tab/>
        <w:t xml:space="preserve">     </w:t>
      </w:r>
      <w:r w:rsidR="00F31C6E" w:rsidRPr="00EE67C9">
        <w:t xml:space="preserve"> </w:t>
      </w:r>
      <w:r w:rsidR="00E26FE2">
        <w:tab/>
        <w:t xml:space="preserve">      </w:t>
      </w:r>
      <w:r w:rsidR="00CF0A2A" w:rsidRPr="00EE67C9">
        <w:t>2001-2004</w:t>
      </w:r>
    </w:p>
    <w:p w:rsidR="00CF0A2A" w:rsidRPr="00EE67C9" w:rsidRDefault="00E50A9D" w:rsidP="00CF0A2A">
      <w:pPr>
        <w:tabs>
          <w:tab w:val="left" w:pos="0"/>
        </w:tabs>
        <w:suppressAutoHyphens/>
      </w:pPr>
      <w:r w:rsidRPr="00EE67C9">
        <w:t>S</w:t>
      </w:r>
      <w:r w:rsidR="00CF0A2A" w:rsidRPr="00EE67C9">
        <w:t>cience</w:t>
      </w:r>
      <w:r w:rsidRPr="00EE67C9">
        <w:t xml:space="preserve"> Teacher</w:t>
      </w:r>
      <w:r w:rsidR="00CF0A2A" w:rsidRPr="00EE67C9">
        <w:t>, Westwood Institute, Mexico City, Mexico</w:t>
      </w:r>
      <w:r w:rsidR="00CF0A2A" w:rsidRPr="00EE67C9">
        <w:tab/>
      </w:r>
      <w:r w:rsidR="00CF0A2A" w:rsidRPr="00EE67C9">
        <w:tab/>
        <w:t xml:space="preserve">     </w:t>
      </w:r>
      <w:r w:rsidR="00F31C6E" w:rsidRPr="00EE67C9">
        <w:tab/>
        <w:t xml:space="preserve">      </w:t>
      </w:r>
      <w:r w:rsidR="00E26FE2">
        <w:tab/>
        <w:t xml:space="preserve">      </w:t>
      </w:r>
      <w:r w:rsidR="00CF0A2A" w:rsidRPr="00EE67C9">
        <w:t>1998-2001</w:t>
      </w:r>
    </w:p>
    <w:p w:rsidR="00CF0A2A" w:rsidRDefault="00E50A9D" w:rsidP="00CF0A2A">
      <w:pPr>
        <w:tabs>
          <w:tab w:val="left" w:pos="0"/>
        </w:tabs>
        <w:suppressAutoHyphens/>
      </w:pPr>
      <w:r w:rsidRPr="00EE67C9">
        <w:t>S</w:t>
      </w:r>
      <w:r w:rsidR="00CF0A2A" w:rsidRPr="00EE67C9">
        <w:t>cience</w:t>
      </w:r>
      <w:r w:rsidRPr="00EE67C9">
        <w:t xml:space="preserve"> Teacher</w:t>
      </w:r>
      <w:r w:rsidR="00CF0A2A" w:rsidRPr="00EE67C9">
        <w:t xml:space="preserve">, </w:t>
      </w:r>
      <w:proofErr w:type="spellStart"/>
      <w:r w:rsidR="00CF0A2A" w:rsidRPr="00EE67C9">
        <w:t>Colegio</w:t>
      </w:r>
      <w:proofErr w:type="spellEnd"/>
      <w:r w:rsidR="00CF0A2A" w:rsidRPr="00EE67C9">
        <w:t xml:space="preserve"> Peterson, Mexico City, Mexico</w:t>
      </w:r>
      <w:r w:rsidR="00CF0A2A" w:rsidRPr="00EE67C9">
        <w:tab/>
      </w:r>
      <w:r w:rsidR="00CF0A2A" w:rsidRPr="00EE67C9">
        <w:tab/>
        <w:t xml:space="preserve">    </w:t>
      </w:r>
      <w:r w:rsidRPr="00EE67C9">
        <w:tab/>
        <w:t xml:space="preserve">    </w:t>
      </w:r>
      <w:r w:rsidR="00CF0A2A" w:rsidRPr="00EE67C9">
        <w:t xml:space="preserve"> </w:t>
      </w:r>
      <w:r w:rsidR="00F31C6E" w:rsidRPr="00EE67C9">
        <w:t xml:space="preserve"> </w:t>
      </w:r>
      <w:r w:rsidR="00E26FE2">
        <w:tab/>
        <w:t xml:space="preserve">      </w:t>
      </w:r>
      <w:r w:rsidR="00CF0A2A" w:rsidRPr="00EE67C9">
        <w:t>1997-1998</w:t>
      </w:r>
    </w:p>
    <w:p w:rsidR="00794914" w:rsidRDefault="00794914" w:rsidP="00CF0A2A">
      <w:pPr>
        <w:tabs>
          <w:tab w:val="left" w:pos="0"/>
        </w:tabs>
        <w:suppressAutoHyphens/>
      </w:pPr>
    </w:p>
    <w:p w:rsidR="00526D67" w:rsidRPr="00EE67C9" w:rsidRDefault="00526D67" w:rsidP="00526D67">
      <w:pPr>
        <w:rPr>
          <w:b/>
        </w:rPr>
      </w:pPr>
      <w:r w:rsidRPr="00EE67C9">
        <w:rPr>
          <w:b/>
        </w:rPr>
        <w:t xml:space="preserve">HONORS, AWARDS, AND </w:t>
      </w:r>
      <w:r w:rsidR="00906A7F">
        <w:rPr>
          <w:b/>
        </w:rPr>
        <w:t xml:space="preserve">COMPETITIVE </w:t>
      </w:r>
      <w:r w:rsidRPr="00EE67C9">
        <w:rPr>
          <w:b/>
        </w:rPr>
        <w:t>FELLOWSHIPS</w:t>
      </w:r>
    </w:p>
    <w:p w:rsidR="004772AF" w:rsidRDefault="004772AF" w:rsidP="00336C55">
      <w:pPr>
        <w:tabs>
          <w:tab w:val="left" w:pos="0"/>
        </w:tabs>
        <w:suppressAutoHyphens/>
        <w:rPr>
          <w:lang w:val="es-MX"/>
        </w:rPr>
      </w:pPr>
      <w:r>
        <w:rPr>
          <w:lang w:val="es-MX"/>
        </w:rPr>
        <w:t>Outstanding Teacher Award Nominee for College of Education</w:t>
      </w:r>
      <w:r>
        <w:rPr>
          <w:lang w:val="es-MX"/>
        </w:rPr>
        <w:tab/>
      </w:r>
      <w:r>
        <w:rPr>
          <w:lang w:val="es-MX"/>
        </w:rPr>
        <w:tab/>
      </w:r>
      <w:r>
        <w:rPr>
          <w:lang w:val="es-MX"/>
        </w:rPr>
        <w:tab/>
      </w:r>
      <w:r>
        <w:rPr>
          <w:lang w:val="es-MX"/>
        </w:rPr>
        <w:tab/>
        <w:t xml:space="preserve">    2018</w:t>
      </w:r>
    </w:p>
    <w:p w:rsidR="00336C55" w:rsidRDefault="00336C55" w:rsidP="00336C55">
      <w:pPr>
        <w:tabs>
          <w:tab w:val="left" w:pos="0"/>
        </w:tabs>
        <w:suppressAutoHyphens/>
      </w:pPr>
      <w:r>
        <w:rPr>
          <w:lang w:val="es-MX"/>
        </w:rPr>
        <w:t xml:space="preserve">Advisee won the MA-ASTE </w:t>
      </w:r>
      <w:r w:rsidRPr="00336C55">
        <w:t xml:space="preserve">Dr. Patricia A. </w:t>
      </w:r>
      <w:proofErr w:type="spellStart"/>
      <w:r w:rsidRPr="00336C55">
        <w:t>Obenauf</w:t>
      </w:r>
      <w:proofErr w:type="spellEnd"/>
      <w:r w:rsidRPr="00336C55">
        <w:t xml:space="preserve"> Graduat</w:t>
      </w:r>
      <w:r>
        <w:t xml:space="preserve">e Student Research </w:t>
      </w:r>
      <w:r>
        <w:tab/>
      </w:r>
      <w:r>
        <w:tab/>
      </w:r>
      <w:r w:rsidR="009B11F5">
        <w:t xml:space="preserve">    </w:t>
      </w:r>
      <w:r>
        <w:t>2017</w:t>
      </w:r>
    </w:p>
    <w:p w:rsidR="00336C55" w:rsidRDefault="00336C55" w:rsidP="00336C55">
      <w:pPr>
        <w:tabs>
          <w:tab w:val="left" w:pos="0"/>
        </w:tabs>
        <w:suppressAutoHyphens/>
      </w:pPr>
      <w:r>
        <w:t xml:space="preserve">Presentation </w:t>
      </w:r>
      <w:r w:rsidRPr="00336C55">
        <w:t xml:space="preserve">Award.  This award includes $800 to travel to the national ASTE </w:t>
      </w:r>
    </w:p>
    <w:p w:rsidR="00336C55" w:rsidRPr="00336C55" w:rsidRDefault="00336C55" w:rsidP="00336C55">
      <w:pPr>
        <w:tabs>
          <w:tab w:val="left" w:pos="0"/>
        </w:tabs>
        <w:suppressAutoHyphens/>
      </w:pPr>
      <w:r w:rsidRPr="00336C55">
        <w:t>Meeting in Baltimore in January</w:t>
      </w:r>
      <w:r>
        <w:t xml:space="preserve"> 2018</w:t>
      </w:r>
      <w:r w:rsidRPr="00336C55">
        <w:t>.  </w:t>
      </w:r>
    </w:p>
    <w:p w:rsidR="00336C55" w:rsidRDefault="00336C55" w:rsidP="003138B9">
      <w:pPr>
        <w:tabs>
          <w:tab w:val="left" w:pos="0"/>
        </w:tabs>
        <w:suppressAutoHyphens/>
        <w:ind w:left="1440" w:hanging="1440"/>
        <w:rPr>
          <w:lang w:val="es-MX"/>
        </w:rPr>
      </w:pPr>
    </w:p>
    <w:p w:rsidR="00526D67" w:rsidRPr="00EE67C9" w:rsidRDefault="00AE03AF" w:rsidP="003138B9">
      <w:pPr>
        <w:tabs>
          <w:tab w:val="left" w:pos="0"/>
        </w:tabs>
        <w:suppressAutoHyphens/>
        <w:ind w:left="1440" w:hanging="1440"/>
        <w:rPr>
          <w:lang w:val="es-MX"/>
        </w:rPr>
      </w:pPr>
      <w:r>
        <w:rPr>
          <w:lang w:val="es-MX"/>
        </w:rPr>
        <w:t>Advisee won Honorable Mention,</w:t>
      </w:r>
      <w:r w:rsidR="00526D67" w:rsidRPr="00EE67C9">
        <w:rPr>
          <w:lang w:val="es-MX"/>
        </w:rPr>
        <w:t xml:space="preserve"> NSF Graduate Research Fellowship Program</w:t>
      </w:r>
      <w:r w:rsidR="00526D67">
        <w:rPr>
          <w:lang w:val="es-MX"/>
        </w:rPr>
        <w:t xml:space="preserve"> (GRFP)</w:t>
      </w:r>
      <w:r>
        <w:rPr>
          <w:lang w:val="es-MX"/>
        </w:rPr>
        <w:tab/>
        <w:t xml:space="preserve">    </w:t>
      </w:r>
      <w:r w:rsidR="00794914">
        <w:rPr>
          <w:lang w:val="es-MX"/>
        </w:rPr>
        <w:t>2016</w:t>
      </w:r>
    </w:p>
    <w:p w:rsidR="00526D67" w:rsidRPr="00EE67C9" w:rsidRDefault="00526D67" w:rsidP="003138B9">
      <w:pPr>
        <w:tabs>
          <w:tab w:val="left" w:pos="0"/>
        </w:tabs>
        <w:suppressAutoHyphens/>
        <w:ind w:left="1440" w:hanging="1440"/>
        <w:rPr>
          <w:lang w:val="es-MX"/>
        </w:rPr>
      </w:pPr>
    </w:p>
    <w:p w:rsidR="00EA3371" w:rsidRDefault="00526D67" w:rsidP="00794914">
      <w:pPr>
        <w:tabs>
          <w:tab w:val="left" w:pos="0"/>
        </w:tabs>
        <w:suppressAutoHyphens/>
        <w:rPr>
          <w:lang w:val="es-MX"/>
        </w:rPr>
      </w:pPr>
      <w:r w:rsidRPr="00EE67C9">
        <w:rPr>
          <w:lang w:val="es-MX"/>
        </w:rPr>
        <w:t>Dean’s Fellowship, College of Education, The University of Texa</w:t>
      </w:r>
      <w:r w:rsidR="00794914">
        <w:rPr>
          <w:lang w:val="es-MX"/>
        </w:rPr>
        <w:t xml:space="preserve">s at Austin. </w:t>
      </w:r>
    </w:p>
    <w:p w:rsidR="00526D67" w:rsidRPr="00EE67C9" w:rsidRDefault="00794914" w:rsidP="00794914">
      <w:pPr>
        <w:tabs>
          <w:tab w:val="left" w:pos="0"/>
        </w:tabs>
        <w:suppressAutoHyphens/>
        <w:rPr>
          <w:lang w:val="es-MX"/>
        </w:rPr>
      </w:pPr>
      <w:r>
        <w:rPr>
          <w:lang w:val="es-MX"/>
        </w:rPr>
        <w:t xml:space="preserve">Two-course release </w:t>
      </w:r>
      <w:r w:rsidR="00526D67" w:rsidRPr="00EE67C9">
        <w:rPr>
          <w:lang w:val="es-MX"/>
        </w:rPr>
        <w:t>and $3000 research stipend.</w:t>
      </w:r>
      <w:r>
        <w:rPr>
          <w:lang w:val="es-MX"/>
        </w:rPr>
        <w:tab/>
      </w:r>
      <w:r>
        <w:rPr>
          <w:lang w:val="es-MX"/>
        </w:rPr>
        <w:tab/>
      </w:r>
      <w:r>
        <w:rPr>
          <w:lang w:val="es-MX"/>
        </w:rPr>
        <w:tab/>
      </w:r>
      <w:r>
        <w:rPr>
          <w:lang w:val="es-MX"/>
        </w:rPr>
        <w:tab/>
      </w:r>
      <w:r>
        <w:rPr>
          <w:lang w:val="es-MX"/>
        </w:rPr>
        <w:tab/>
      </w:r>
      <w:r>
        <w:rPr>
          <w:lang w:val="es-MX"/>
        </w:rPr>
        <w:tab/>
        <w:t xml:space="preserve">    2013</w:t>
      </w:r>
    </w:p>
    <w:p w:rsidR="00526D67" w:rsidRPr="00EE67C9" w:rsidRDefault="00526D67" w:rsidP="003138B9">
      <w:pPr>
        <w:tabs>
          <w:tab w:val="left" w:pos="0"/>
        </w:tabs>
        <w:suppressAutoHyphens/>
        <w:ind w:left="1440" w:hanging="1440"/>
        <w:rPr>
          <w:lang w:val="es-MX"/>
        </w:rPr>
      </w:pPr>
    </w:p>
    <w:p w:rsidR="00EA3371" w:rsidRDefault="00526D67" w:rsidP="00794914">
      <w:pPr>
        <w:tabs>
          <w:tab w:val="left" w:pos="0"/>
        </w:tabs>
        <w:suppressAutoHyphens/>
      </w:pPr>
      <w:r w:rsidRPr="00EE67C9">
        <w:rPr>
          <w:lang w:val="es-MX"/>
        </w:rPr>
        <w:t>Early Career Workshop,</w:t>
      </w:r>
      <w:r w:rsidRPr="00EE67C9">
        <w:t xml:space="preserve"> Internati</w:t>
      </w:r>
      <w:r w:rsidR="003138B9">
        <w:t xml:space="preserve">onal Conference of the Learning </w:t>
      </w:r>
      <w:r w:rsidR="00794914">
        <w:t xml:space="preserve">Sciences (ICLS). </w:t>
      </w:r>
    </w:p>
    <w:p w:rsidR="00526D67" w:rsidRPr="00EE67C9" w:rsidRDefault="00794914" w:rsidP="00794914">
      <w:pPr>
        <w:tabs>
          <w:tab w:val="left" w:pos="0"/>
        </w:tabs>
        <w:suppressAutoHyphens/>
      </w:pPr>
      <w:r>
        <w:t xml:space="preserve">Sydney, </w:t>
      </w:r>
      <w:r w:rsidR="00526D67" w:rsidRPr="00EE67C9">
        <w:t>Australia. Included $1750 travel stipend through NSF.</w:t>
      </w:r>
      <w:r>
        <w:tab/>
      </w:r>
      <w:r>
        <w:tab/>
      </w:r>
      <w:r>
        <w:tab/>
      </w:r>
      <w:r>
        <w:tab/>
        <w:t xml:space="preserve">    2012</w:t>
      </w:r>
    </w:p>
    <w:p w:rsidR="00526D67" w:rsidRPr="00EE67C9" w:rsidRDefault="00526D67" w:rsidP="003138B9">
      <w:pPr>
        <w:tabs>
          <w:tab w:val="left" w:pos="0"/>
        </w:tabs>
        <w:suppressAutoHyphens/>
        <w:ind w:left="1440" w:hanging="1440"/>
        <w:rPr>
          <w:lang w:val="es-MX"/>
        </w:rPr>
      </w:pPr>
    </w:p>
    <w:p w:rsidR="00526D67" w:rsidRPr="00EE67C9" w:rsidRDefault="00526D67" w:rsidP="003138B9">
      <w:pPr>
        <w:tabs>
          <w:tab w:val="left" w:pos="0"/>
        </w:tabs>
        <w:suppressAutoHyphens/>
        <w:ind w:left="1440" w:hanging="1440"/>
        <w:rPr>
          <w:lang w:val="es-MX"/>
        </w:rPr>
      </w:pPr>
      <w:r w:rsidRPr="00EE67C9">
        <w:rPr>
          <w:lang w:val="es-MX"/>
        </w:rPr>
        <w:t>School of Education Scholar’s Award Fellowship, University of Michigan.</w:t>
      </w:r>
      <w:r w:rsidR="000C3A23" w:rsidRPr="000C3A23">
        <w:t xml:space="preserve"> </w:t>
      </w:r>
      <w:r w:rsidR="000C3A23">
        <w:tab/>
        <w:t xml:space="preserve">      </w:t>
      </w:r>
      <w:r w:rsidR="000C3A23" w:rsidRPr="00EE67C9">
        <w:t>2004-2009</w:t>
      </w:r>
    </w:p>
    <w:p w:rsidR="00526D67" w:rsidRPr="00EE67C9" w:rsidRDefault="00526D67" w:rsidP="003138B9">
      <w:pPr>
        <w:tabs>
          <w:tab w:val="left" w:pos="0"/>
        </w:tabs>
        <w:suppressAutoHyphens/>
        <w:ind w:left="1440" w:hanging="1440"/>
      </w:pPr>
      <w:r w:rsidRPr="00EE67C9">
        <w:rPr>
          <w:lang w:val="es-MX"/>
        </w:rPr>
        <w:tab/>
      </w:r>
      <w:r w:rsidRPr="00EE67C9">
        <w:rPr>
          <w:lang w:val="es-MX"/>
        </w:rPr>
        <w:tab/>
      </w:r>
      <w:r w:rsidRPr="00EE67C9">
        <w:rPr>
          <w:lang w:val="es-MX"/>
        </w:rPr>
        <w:tab/>
      </w:r>
    </w:p>
    <w:p w:rsidR="0099624D" w:rsidRDefault="00526D67" w:rsidP="003138B9">
      <w:pPr>
        <w:tabs>
          <w:tab w:val="left" w:pos="0"/>
        </w:tabs>
        <w:suppressAutoHyphens/>
        <w:ind w:left="1440" w:hanging="1440"/>
      </w:pPr>
      <w:r w:rsidRPr="00EE67C9">
        <w:t xml:space="preserve">Doctoral Consortium, International Conference of the Learning Sciences (ICLS). </w:t>
      </w:r>
    </w:p>
    <w:p w:rsidR="00526D67" w:rsidRPr="00EE67C9" w:rsidRDefault="00526D67" w:rsidP="003138B9">
      <w:pPr>
        <w:tabs>
          <w:tab w:val="left" w:pos="0"/>
        </w:tabs>
        <w:suppressAutoHyphens/>
        <w:ind w:left="1440" w:hanging="1440"/>
      </w:pPr>
      <w:r w:rsidRPr="00EE67C9">
        <w:t>Utrecht, Holland. Included $1500 travel stipend through NSF.</w:t>
      </w:r>
      <w:r w:rsidR="0099624D">
        <w:tab/>
      </w:r>
      <w:r w:rsidR="0099624D">
        <w:tab/>
      </w:r>
      <w:r w:rsidR="0099624D">
        <w:tab/>
      </w:r>
      <w:r w:rsidR="0099624D">
        <w:tab/>
        <w:t xml:space="preserve">    2008</w:t>
      </w:r>
    </w:p>
    <w:p w:rsidR="00526D67" w:rsidRPr="00EE67C9" w:rsidRDefault="00526D67" w:rsidP="003138B9">
      <w:pPr>
        <w:tabs>
          <w:tab w:val="left" w:pos="0"/>
        </w:tabs>
        <w:suppressAutoHyphens/>
        <w:ind w:left="1440" w:hanging="1440"/>
      </w:pPr>
    </w:p>
    <w:p w:rsidR="00526D67" w:rsidRPr="00EE67C9" w:rsidRDefault="00526D67" w:rsidP="00DA2972">
      <w:pPr>
        <w:tabs>
          <w:tab w:val="left" w:pos="0"/>
        </w:tabs>
        <w:suppressAutoHyphens/>
        <w:rPr>
          <w:lang w:val="es-MX"/>
        </w:rPr>
      </w:pPr>
      <w:r w:rsidRPr="00EE67C9">
        <w:rPr>
          <w:lang w:val="es-MX"/>
        </w:rPr>
        <w:t>Equity Scholar Award, National Association for Research in Science Teaching (NARST), Baltimore, MD. $500 travel stipend through NARST</w:t>
      </w:r>
      <w:r w:rsidR="007E4C38">
        <w:rPr>
          <w:lang w:val="es-MX"/>
        </w:rPr>
        <w:t>.</w:t>
      </w:r>
      <w:r w:rsidRPr="00EE67C9">
        <w:rPr>
          <w:lang w:val="es-MX"/>
        </w:rPr>
        <w:t xml:space="preserve"> </w:t>
      </w:r>
      <w:r w:rsidR="00DA2972">
        <w:rPr>
          <w:lang w:val="es-MX"/>
        </w:rPr>
        <w:tab/>
      </w:r>
      <w:r w:rsidR="00DA2972">
        <w:rPr>
          <w:lang w:val="es-MX"/>
        </w:rPr>
        <w:tab/>
      </w:r>
      <w:r w:rsidR="00DA2972">
        <w:rPr>
          <w:lang w:val="es-MX"/>
        </w:rPr>
        <w:tab/>
      </w:r>
      <w:r w:rsidR="00DA2972">
        <w:rPr>
          <w:lang w:val="es-MX"/>
        </w:rPr>
        <w:tab/>
      </w:r>
      <w:r w:rsidR="00DA2972">
        <w:rPr>
          <w:lang w:val="es-MX"/>
        </w:rPr>
        <w:tab/>
        <w:t xml:space="preserve">    2008</w:t>
      </w:r>
    </w:p>
    <w:p w:rsidR="00526D67" w:rsidRPr="00EE67C9" w:rsidRDefault="00526D67" w:rsidP="003138B9">
      <w:pPr>
        <w:tabs>
          <w:tab w:val="left" w:pos="0"/>
        </w:tabs>
        <w:suppressAutoHyphens/>
        <w:ind w:left="1440" w:hanging="1440"/>
        <w:rPr>
          <w:lang w:val="es-MX"/>
        </w:rPr>
      </w:pPr>
    </w:p>
    <w:p w:rsidR="004029A1" w:rsidRDefault="00526D67" w:rsidP="003138B9">
      <w:pPr>
        <w:tabs>
          <w:tab w:val="left" w:pos="0"/>
        </w:tabs>
        <w:suppressAutoHyphens/>
        <w:ind w:left="1440" w:hanging="1440"/>
        <w:rPr>
          <w:lang w:val="es-MX"/>
        </w:rPr>
      </w:pPr>
      <w:r w:rsidRPr="00EE67C9">
        <w:rPr>
          <w:lang w:val="es-MX"/>
        </w:rPr>
        <w:t xml:space="preserve">Social Science Summer Training Award, Institute for Social Research. Ann Arbor, MI. </w:t>
      </w:r>
      <w:r w:rsidR="004029A1">
        <w:rPr>
          <w:lang w:val="es-MX"/>
        </w:rPr>
        <w:tab/>
        <w:t xml:space="preserve">    </w:t>
      </w:r>
    </w:p>
    <w:p w:rsidR="00526D67" w:rsidRPr="00EE67C9" w:rsidRDefault="00526D67" w:rsidP="003138B9">
      <w:pPr>
        <w:tabs>
          <w:tab w:val="left" w:pos="0"/>
        </w:tabs>
        <w:suppressAutoHyphens/>
        <w:ind w:left="1440" w:hanging="1440"/>
        <w:rPr>
          <w:b/>
        </w:rPr>
      </w:pPr>
      <w:r w:rsidRPr="00EE67C9">
        <w:rPr>
          <w:lang w:val="es-MX"/>
        </w:rPr>
        <w:t>Tuition waiver.</w:t>
      </w:r>
      <w:r w:rsidR="009F21F4">
        <w:rPr>
          <w:lang w:val="es-MX"/>
        </w:rPr>
        <w:tab/>
      </w:r>
      <w:r w:rsidR="009F21F4">
        <w:rPr>
          <w:lang w:val="es-MX"/>
        </w:rPr>
        <w:tab/>
      </w:r>
      <w:r w:rsidR="009F21F4">
        <w:rPr>
          <w:lang w:val="es-MX"/>
        </w:rPr>
        <w:tab/>
      </w:r>
      <w:r w:rsidR="009F21F4">
        <w:rPr>
          <w:lang w:val="es-MX"/>
        </w:rPr>
        <w:tab/>
      </w:r>
      <w:r w:rsidR="009F21F4">
        <w:rPr>
          <w:lang w:val="es-MX"/>
        </w:rPr>
        <w:tab/>
      </w:r>
      <w:r w:rsidR="009F21F4">
        <w:rPr>
          <w:lang w:val="es-MX"/>
        </w:rPr>
        <w:tab/>
      </w:r>
      <w:r w:rsidR="009F21F4">
        <w:rPr>
          <w:lang w:val="es-MX"/>
        </w:rPr>
        <w:tab/>
      </w:r>
      <w:r w:rsidR="009F21F4">
        <w:rPr>
          <w:lang w:val="es-MX"/>
        </w:rPr>
        <w:tab/>
      </w:r>
      <w:r w:rsidR="009F21F4">
        <w:rPr>
          <w:lang w:val="es-MX"/>
        </w:rPr>
        <w:tab/>
      </w:r>
      <w:r w:rsidR="009F21F4">
        <w:rPr>
          <w:lang w:val="es-MX"/>
        </w:rPr>
        <w:tab/>
        <w:t xml:space="preserve">    2007</w:t>
      </w:r>
    </w:p>
    <w:p w:rsidR="00526D67" w:rsidRPr="00EE67C9" w:rsidRDefault="00526D67" w:rsidP="003138B9">
      <w:pPr>
        <w:tabs>
          <w:tab w:val="left" w:pos="0"/>
        </w:tabs>
        <w:suppressAutoHyphens/>
        <w:ind w:left="1440" w:hanging="1440"/>
        <w:rPr>
          <w:b/>
        </w:rPr>
      </w:pPr>
    </w:p>
    <w:p w:rsidR="009F21F4" w:rsidRDefault="00526D67" w:rsidP="003138B9">
      <w:pPr>
        <w:tabs>
          <w:tab w:val="left" w:pos="0"/>
        </w:tabs>
        <w:suppressAutoHyphens/>
        <w:ind w:left="1440" w:hanging="1440"/>
      </w:pPr>
      <w:r w:rsidRPr="00EE67C9">
        <w:t xml:space="preserve">Middle School Teacher of the Year; High School Co-Teacher of the Year. </w:t>
      </w:r>
    </w:p>
    <w:p w:rsidR="00526D67" w:rsidRPr="00EE67C9" w:rsidRDefault="00526D67" w:rsidP="003138B9">
      <w:pPr>
        <w:tabs>
          <w:tab w:val="left" w:pos="0"/>
        </w:tabs>
        <w:suppressAutoHyphens/>
        <w:ind w:left="1440" w:hanging="1440"/>
      </w:pPr>
      <w:r w:rsidRPr="00EE67C9">
        <w:t>Westhill Institute, Mexico City, Mexico</w:t>
      </w:r>
      <w:r w:rsidR="009F21F4">
        <w:t>.</w:t>
      </w:r>
      <w:r w:rsidR="009F21F4" w:rsidRPr="009F21F4">
        <w:t xml:space="preserve"> </w:t>
      </w:r>
      <w:r w:rsidR="009F21F4">
        <w:tab/>
      </w:r>
      <w:r w:rsidR="009F21F4">
        <w:tab/>
      </w:r>
      <w:r w:rsidR="009F21F4">
        <w:tab/>
      </w:r>
      <w:r w:rsidR="009F21F4">
        <w:tab/>
      </w:r>
      <w:r w:rsidR="009F21F4">
        <w:tab/>
      </w:r>
      <w:r w:rsidR="009F21F4">
        <w:tab/>
      </w:r>
      <w:r w:rsidR="009F21F4">
        <w:tab/>
        <w:t xml:space="preserve">    2000</w:t>
      </w:r>
    </w:p>
    <w:p w:rsidR="00526D67" w:rsidRDefault="00526D67" w:rsidP="00D67963">
      <w:pPr>
        <w:rPr>
          <w:b/>
        </w:rPr>
      </w:pPr>
    </w:p>
    <w:p w:rsidR="002026D1" w:rsidRPr="00EE67C9" w:rsidRDefault="002026D1" w:rsidP="00D67963">
      <w:pPr>
        <w:rPr>
          <w:b/>
        </w:rPr>
      </w:pPr>
      <w:r w:rsidRPr="00EE67C9">
        <w:rPr>
          <w:b/>
        </w:rPr>
        <w:t>RESEARCH METRICS</w:t>
      </w:r>
    </w:p>
    <w:p w:rsidR="002026D1" w:rsidRDefault="002026D1" w:rsidP="00D67963">
      <w:r w:rsidRPr="00EE67C9">
        <w:t>h</w:t>
      </w:r>
      <w:r w:rsidR="00045D34">
        <w:t>-index: 10 (10 publications cited at least 10</w:t>
      </w:r>
      <w:r w:rsidRPr="00EE67C9">
        <w:t xml:space="preserve"> times)</w:t>
      </w:r>
    </w:p>
    <w:p w:rsidR="007E4C38" w:rsidRDefault="007E4C38" w:rsidP="00D67963">
      <w:r>
        <w:t>i</w:t>
      </w:r>
      <w:r w:rsidR="00045D34">
        <w:t>10-index: 1</w:t>
      </w:r>
      <w:r w:rsidR="00CF43F4">
        <w:t>1</w:t>
      </w:r>
      <w:r w:rsidR="00045D34">
        <w:t xml:space="preserve"> (1</w:t>
      </w:r>
      <w:r w:rsidR="00CF43F4">
        <w:t>1</w:t>
      </w:r>
      <w:r>
        <w:t xml:space="preserve"> publications cited at least 10 times)</w:t>
      </w:r>
    </w:p>
    <w:p w:rsidR="000458F1" w:rsidRPr="00EE67C9" w:rsidRDefault="000458F1" w:rsidP="00D67963">
      <w:r>
        <w:t>582 citations</w:t>
      </w:r>
      <w:r w:rsidR="00166095">
        <w:t xml:space="preserve"> (Google Scholar </w:t>
      </w:r>
      <w:r w:rsidR="00166095" w:rsidRPr="00166095">
        <w:t>12/14/18</w:t>
      </w:r>
      <w:r w:rsidR="00166095">
        <w:t>)</w:t>
      </w:r>
    </w:p>
    <w:p w:rsidR="002026D1" w:rsidRPr="00EE67C9" w:rsidRDefault="002026D1" w:rsidP="00D67963"/>
    <w:p w:rsidR="00F62E5A" w:rsidRPr="0031332E" w:rsidRDefault="00D02758" w:rsidP="009A460B">
      <w:pPr>
        <w:rPr>
          <w:b/>
        </w:rPr>
      </w:pPr>
      <w:r w:rsidRPr="00EE67C9">
        <w:rPr>
          <w:b/>
        </w:rPr>
        <w:t xml:space="preserve">PUBLICATIONS IN </w:t>
      </w:r>
      <w:r w:rsidR="00511E14" w:rsidRPr="0031332E">
        <w:rPr>
          <w:b/>
        </w:rPr>
        <w:t xml:space="preserve">PEER-REVIEWED </w:t>
      </w:r>
      <w:r w:rsidRPr="0031332E">
        <w:rPr>
          <w:b/>
        </w:rPr>
        <w:t>JOURNALS</w:t>
      </w:r>
      <w:r w:rsidR="00AA5F94">
        <w:rPr>
          <w:b/>
        </w:rPr>
        <w:t xml:space="preserve"> (14)</w:t>
      </w:r>
    </w:p>
    <w:p w:rsidR="002D5763" w:rsidRPr="00EE67C9" w:rsidRDefault="002D5763" w:rsidP="009A460B">
      <w:pPr>
        <w:pStyle w:val="bbiblio"/>
        <w:spacing w:before="0"/>
        <w:ind w:left="0" w:firstLine="0"/>
        <w:rPr>
          <w:sz w:val="20"/>
          <w:szCs w:val="20"/>
        </w:rPr>
      </w:pPr>
      <w:r>
        <w:rPr>
          <w:sz w:val="20"/>
          <w:szCs w:val="20"/>
        </w:rPr>
        <w:t>* C</w:t>
      </w:r>
      <w:r w:rsidRPr="00EE67C9">
        <w:rPr>
          <w:sz w:val="20"/>
          <w:szCs w:val="20"/>
        </w:rPr>
        <w:t>o-author was a graduate student</w:t>
      </w:r>
      <w:r>
        <w:rPr>
          <w:sz w:val="20"/>
          <w:szCs w:val="20"/>
        </w:rPr>
        <w:t xml:space="preserve"> working with me</w:t>
      </w:r>
      <w:r w:rsidRPr="00EE67C9">
        <w:rPr>
          <w:sz w:val="20"/>
          <w:szCs w:val="20"/>
        </w:rPr>
        <w:t xml:space="preserve"> at the time of submission</w:t>
      </w:r>
    </w:p>
    <w:p w:rsidR="00BE6C1C" w:rsidRPr="009A460B" w:rsidRDefault="00BE6C1C" w:rsidP="009A460B">
      <w:pPr>
        <w:tabs>
          <w:tab w:val="left" w:pos="0"/>
        </w:tabs>
        <w:rPr>
          <w:sz w:val="20"/>
          <w:szCs w:val="20"/>
        </w:rPr>
      </w:pPr>
    </w:p>
    <w:p w:rsidR="00596C4C" w:rsidRPr="00A45C08" w:rsidRDefault="00596C4C" w:rsidP="007410E0">
      <w:pPr>
        <w:pStyle w:val="CommentText"/>
        <w:numPr>
          <w:ilvl w:val="0"/>
          <w:numId w:val="6"/>
        </w:numPr>
        <w:ind w:hanging="720"/>
      </w:pPr>
      <w:r w:rsidRPr="00A45C08">
        <w:t>Green, K.*, Langerhans, B., Dempsey, M., &amp;</w:t>
      </w:r>
      <w:r w:rsidRPr="00A45C08">
        <w:rPr>
          <w:b/>
        </w:rPr>
        <w:t xml:space="preserve"> Delgado, C</w:t>
      </w:r>
      <w:r w:rsidR="00B930D6">
        <w:t>. (April/May 2018</w:t>
      </w:r>
      <w:r w:rsidRPr="00A45C08">
        <w:t xml:space="preserve">). The evolution of a partnership: How a scientist, a teacher, and a researcher brought real-world science to students. </w:t>
      </w:r>
      <w:r w:rsidRPr="00A45C08">
        <w:rPr>
          <w:i/>
        </w:rPr>
        <w:t>Science Scope</w:t>
      </w:r>
      <w:r w:rsidRPr="00A45C08">
        <w:t>.</w:t>
      </w:r>
      <w:r w:rsidRPr="00A45C08">
        <w:rPr>
          <w:bCs/>
        </w:rPr>
        <w:t xml:space="preserve"> </w:t>
      </w:r>
    </w:p>
    <w:p w:rsidR="00596C4C" w:rsidRDefault="00596C4C" w:rsidP="00596C4C">
      <w:pPr>
        <w:pStyle w:val="CommentText"/>
        <w:ind w:left="720"/>
        <w:rPr>
          <w:sz w:val="20"/>
          <w:szCs w:val="20"/>
        </w:rPr>
      </w:pPr>
      <w:r w:rsidRPr="00A45C08">
        <w:rPr>
          <w:bCs/>
          <w:sz w:val="20"/>
          <w:szCs w:val="20"/>
        </w:rPr>
        <w:t>“Science Scope</w:t>
      </w:r>
      <w:r w:rsidRPr="00A45C08">
        <w:rPr>
          <w:sz w:val="20"/>
          <w:szCs w:val="20"/>
        </w:rPr>
        <w:t> is an award-winning, peer-reviewed, practitioners' journal for grade 6–8 teachers, university faculty responsible for teacher preparation, and state and district </w:t>
      </w:r>
      <w:r w:rsidRPr="00A45C08">
        <w:rPr>
          <w:bCs/>
          <w:sz w:val="20"/>
          <w:szCs w:val="20"/>
        </w:rPr>
        <w:t>science</w:t>
      </w:r>
      <w:r w:rsidRPr="00A45C08">
        <w:rPr>
          <w:sz w:val="20"/>
          <w:szCs w:val="20"/>
        </w:rPr>
        <w:t> supervisors and leaders.”</w:t>
      </w:r>
    </w:p>
    <w:p w:rsidR="00596C4C" w:rsidRPr="00A45C08" w:rsidRDefault="00596C4C" w:rsidP="00596C4C">
      <w:pPr>
        <w:pStyle w:val="CommentText"/>
        <w:ind w:left="720"/>
        <w:rPr>
          <w:sz w:val="20"/>
          <w:szCs w:val="20"/>
        </w:rPr>
      </w:pPr>
    </w:p>
    <w:p w:rsidR="00921BAF" w:rsidRDefault="00921BAF" w:rsidP="007410E0">
      <w:pPr>
        <w:pStyle w:val="ListParagraph"/>
        <w:numPr>
          <w:ilvl w:val="0"/>
          <w:numId w:val="6"/>
        </w:numPr>
        <w:tabs>
          <w:tab w:val="left" w:pos="0"/>
        </w:tabs>
        <w:spacing w:line="240" w:lineRule="auto"/>
        <w:ind w:hanging="720"/>
      </w:pPr>
      <w:r w:rsidRPr="00421D65">
        <w:t xml:space="preserve">You, H. S., </w:t>
      </w:r>
      <w:r>
        <w:t>Marshall, J.</w:t>
      </w:r>
      <w:r w:rsidR="00166095">
        <w:t xml:space="preserve">, &amp; </w:t>
      </w:r>
      <w:r w:rsidR="00166095" w:rsidRPr="00921BAF">
        <w:rPr>
          <w:b/>
        </w:rPr>
        <w:t>Delgado, C.</w:t>
      </w:r>
      <w:r>
        <w:t xml:space="preserve"> (</w:t>
      </w:r>
      <w:r w:rsidR="0069465C">
        <w:t>2018</w:t>
      </w:r>
      <w:r w:rsidRPr="00421D65">
        <w:t xml:space="preserve">). Assessing students’ disciplinary and interdisciplinary understanding of global carbon cycling. </w:t>
      </w:r>
      <w:r w:rsidRPr="00921BAF">
        <w:rPr>
          <w:i/>
        </w:rPr>
        <w:t>Journal of Research in Science Teaching</w:t>
      </w:r>
      <w:r w:rsidR="0069465C">
        <w:rPr>
          <w:i/>
        </w:rPr>
        <w:t>, 55</w:t>
      </w:r>
      <w:r w:rsidR="0069465C">
        <w:t>(3), 377-398</w:t>
      </w:r>
      <w:r w:rsidRPr="00921BAF">
        <w:rPr>
          <w:i/>
        </w:rPr>
        <w:t>.</w:t>
      </w:r>
      <w:r>
        <w:t xml:space="preserve"> </w:t>
      </w:r>
      <w:r w:rsidR="00CE7C47" w:rsidRPr="00CE7C47">
        <w:t>https://doi.org/10.1002/tea.21423</w:t>
      </w:r>
      <w:r w:rsidR="00CE7C47">
        <w:t>.</w:t>
      </w:r>
    </w:p>
    <w:p w:rsidR="00921BAF" w:rsidRDefault="00921BAF" w:rsidP="009A460B">
      <w:pPr>
        <w:pStyle w:val="ListParagraph"/>
        <w:tabs>
          <w:tab w:val="left" w:pos="0"/>
        </w:tabs>
        <w:spacing w:line="240" w:lineRule="auto"/>
        <w:rPr>
          <w:sz w:val="20"/>
          <w:szCs w:val="20"/>
        </w:rPr>
      </w:pPr>
      <w:r w:rsidRPr="00601BD2">
        <w:rPr>
          <w:sz w:val="20"/>
          <w:szCs w:val="20"/>
        </w:rPr>
        <w:t>(JRST is the top-ranked science education research journal. 2015 ISI impact factor = 3.052. Rank 6/231 education and education research journals. Acceptance rate: 12.5%)</w:t>
      </w:r>
    </w:p>
    <w:p w:rsidR="00287D91" w:rsidRDefault="00166095" w:rsidP="00287D91">
      <w:pPr>
        <w:pStyle w:val="ListParagraph"/>
        <w:suppressAutoHyphens/>
      </w:pPr>
      <w:r>
        <w:rPr>
          <w:b/>
          <w:sz w:val="20"/>
          <w:szCs w:val="20"/>
        </w:rPr>
        <w:t>4</w:t>
      </w:r>
      <w:r w:rsidR="00287D91">
        <w:rPr>
          <w:b/>
          <w:sz w:val="20"/>
          <w:szCs w:val="20"/>
        </w:rPr>
        <w:t xml:space="preserve"> Cites - Google Scholar 1</w:t>
      </w:r>
      <w:r>
        <w:rPr>
          <w:b/>
          <w:sz w:val="20"/>
          <w:szCs w:val="20"/>
        </w:rPr>
        <w:t>2</w:t>
      </w:r>
      <w:r w:rsidR="00287D91">
        <w:rPr>
          <w:b/>
          <w:sz w:val="20"/>
          <w:szCs w:val="20"/>
        </w:rPr>
        <w:t>/</w:t>
      </w:r>
      <w:r>
        <w:rPr>
          <w:b/>
          <w:sz w:val="20"/>
          <w:szCs w:val="20"/>
        </w:rPr>
        <w:t>14</w:t>
      </w:r>
      <w:r w:rsidR="00287D91">
        <w:rPr>
          <w:b/>
          <w:sz w:val="20"/>
          <w:szCs w:val="20"/>
        </w:rPr>
        <w:t>/18</w:t>
      </w:r>
    </w:p>
    <w:p w:rsidR="007740C2" w:rsidRPr="00A97C3F" w:rsidRDefault="007740C2" w:rsidP="00EE7DB6">
      <w:pPr>
        <w:pStyle w:val="CommentText"/>
        <w:numPr>
          <w:ilvl w:val="0"/>
          <w:numId w:val="6"/>
        </w:numPr>
        <w:ind w:hanging="720"/>
      </w:pPr>
      <w:r>
        <w:rPr>
          <w:b/>
        </w:rPr>
        <w:t>Delgado, C.,</w:t>
      </w:r>
      <w:r w:rsidRPr="0035604D">
        <w:t xml:space="preserve"> Jones, M. G., You, H. S., Robertson, L., Chesnutt, K.</w:t>
      </w:r>
      <w:r w:rsidR="002D5763">
        <w:t>*</w:t>
      </w:r>
      <w:r w:rsidRPr="0035604D">
        <w:t>, &amp; Halberda, J. (</w:t>
      </w:r>
      <w:r w:rsidR="00430E37">
        <w:t>2017</w:t>
      </w:r>
      <w:r w:rsidRPr="0035604D">
        <w:t>)</w:t>
      </w:r>
      <w:r>
        <w:t>. Scale and the e</w:t>
      </w:r>
      <w:r w:rsidRPr="00E10FCA">
        <w:t>volutionari</w:t>
      </w:r>
      <w:r>
        <w:t>ly-b</w:t>
      </w:r>
      <w:r w:rsidRPr="00E10FCA">
        <w:t>ased</w:t>
      </w:r>
      <w:r>
        <w:t xml:space="preserve"> Approximate Number System: An exploratory s</w:t>
      </w:r>
      <w:r w:rsidRPr="00E10FCA">
        <w:t>tudy</w:t>
      </w:r>
      <w:r>
        <w:t xml:space="preserve">. </w:t>
      </w:r>
      <w:r>
        <w:rPr>
          <w:i/>
        </w:rPr>
        <w:t>Internation</w:t>
      </w:r>
      <w:r w:rsidR="00A97C3F">
        <w:rPr>
          <w:i/>
        </w:rPr>
        <w:t>al Journal of Science Education</w:t>
      </w:r>
      <w:r w:rsidR="00A539B9">
        <w:rPr>
          <w:i/>
        </w:rPr>
        <w:t xml:space="preserve"> 39</w:t>
      </w:r>
      <w:r w:rsidR="00A539B9">
        <w:t>(8), 1008-1024.</w:t>
      </w:r>
    </w:p>
    <w:p w:rsidR="00430E37" w:rsidRDefault="00430E37" w:rsidP="00EE7DB6">
      <w:pPr>
        <w:pStyle w:val="CommentText"/>
        <w:ind w:left="720"/>
        <w:rPr>
          <w:sz w:val="20"/>
          <w:szCs w:val="20"/>
        </w:rPr>
      </w:pPr>
      <w:r w:rsidRPr="00874615">
        <w:rPr>
          <w:sz w:val="20"/>
          <w:szCs w:val="20"/>
        </w:rPr>
        <w:t xml:space="preserve">(IJSE is a top-tier </w:t>
      </w:r>
      <w:r w:rsidR="00874615">
        <w:rPr>
          <w:sz w:val="20"/>
          <w:szCs w:val="20"/>
        </w:rPr>
        <w:t xml:space="preserve">science education research journal. </w:t>
      </w:r>
      <w:r w:rsidR="0052739B">
        <w:rPr>
          <w:sz w:val="20"/>
          <w:szCs w:val="20"/>
        </w:rPr>
        <w:t>2016</w:t>
      </w:r>
      <w:r w:rsidRPr="00874615">
        <w:rPr>
          <w:sz w:val="20"/>
          <w:szCs w:val="20"/>
        </w:rPr>
        <w:t xml:space="preserve"> ISI Journal Citation Reports </w:t>
      </w:r>
      <w:r w:rsidR="00874615">
        <w:rPr>
          <w:sz w:val="20"/>
          <w:szCs w:val="20"/>
        </w:rPr>
        <w:t>impact factor =</w:t>
      </w:r>
      <w:r w:rsidR="0052739B">
        <w:rPr>
          <w:sz w:val="20"/>
          <w:szCs w:val="20"/>
        </w:rPr>
        <w:t xml:space="preserve"> 1.240, ranked 103 out of 235</w:t>
      </w:r>
      <w:r w:rsidRPr="00874615">
        <w:rPr>
          <w:sz w:val="20"/>
          <w:szCs w:val="20"/>
        </w:rPr>
        <w:t xml:space="preserve"> education and education research journals.)</w:t>
      </w:r>
    </w:p>
    <w:p w:rsidR="007740C2" w:rsidRDefault="008E4BBA" w:rsidP="008E4BBA">
      <w:pPr>
        <w:pStyle w:val="ListParagraph"/>
        <w:suppressAutoHyphens/>
      </w:pPr>
      <w:r>
        <w:rPr>
          <w:b/>
          <w:sz w:val="20"/>
          <w:szCs w:val="20"/>
        </w:rPr>
        <w:t xml:space="preserve"> </w:t>
      </w:r>
      <w:r w:rsidR="00166095">
        <w:rPr>
          <w:b/>
          <w:sz w:val="20"/>
          <w:szCs w:val="20"/>
        </w:rPr>
        <w:t>4</w:t>
      </w:r>
      <w:r w:rsidR="00287D91">
        <w:rPr>
          <w:b/>
          <w:sz w:val="20"/>
          <w:szCs w:val="20"/>
        </w:rPr>
        <w:t xml:space="preserve"> Cites - Google Scholar </w:t>
      </w:r>
      <w:r w:rsidR="00166095">
        <w:rPr>
          <w:b/>
          <w:sz w:val="20"/>
          <w:szCs w:val="20"/>
        </w:rPr>
        <w:t>12/14/18</w:t>
      </w:r>
    </w:p>
    <w:p w:rsidR="00D015EE" w:rsidRDefault="004538FC" w:rsidP="007410E0">
      <w:pPr>
        <w:pStyle w:val="CommentText"/>
        <w:numPr>
          <w:ilvl w:val="0"/>
          <w:numId w:val="6"/>
        </w:numPr>
        <w:ind w:hanging="720"/>
      </w:pPr>
      <w:r>
        <w:t xml:space="preserve">Lucero, M., </w:t>
      </w:r>
      <w:proofErr w:type="spellStart"/>
      <w:r>
        <w:t>Petros</w:t>
      </w:r>
      <w:r w:rsidR="006A028A">
        <w:t>ino</w:t>
      </w:r>
      <w:proofErr w:type="spellEnd"/>
      <w:r w:rsidR="006A028A">
        <w:t>, A.</w:t>
      </w:r>
      <w:r w:rsidR="00487039">
        <w:t xml:space="preserve">, &amp; </w:t>
      </w:r>
      <w:r w:rsidR="00487039" w:rsidRPr="00430E37">
        <w:rPr>
          <w:b/>
        </w:rPr>
        <w:t>Delgado, C.</w:t>
      </w:r>
      <w:r w:rsidR="006A028A">
        <w:t xml:space="preserve"> (</w:t>
      </w:r>
      <w:r w:rsidR="005B058F">
        <w:t>201</w:t>
      </w:r>
      <w:r w:rsidR="00D52E9C">
        <w:t>7)</w:t>
      </w:r>
      <w:r w:rsidR="003F689D">
        <w:t>.</w:t>
      </w:r>
      <w:r>
        <w:t xml:space="preserve"> </w:t>
      </w:r>
      <w:r w:rsidRPr="004538FC">
        <w:t>Exploring the relationship between secondary science teachers’ subject matter knowledge and knowledge of student conceptions while teaching evolution by natural selection</w:t>
      </w:r>
      <w:r>
        <w:t xml:space="preserve">. </w:t>
      </w:r>
      <w:r w:rsidRPr="00EE67C9">
        <w:rPr>
          <w:i/>
        </w:rPr>
        <w:t>Journal of Research in Science Teaching</w:t>
      </w:r>
      <w:r w:rsidR="00D52E9C">
        <w:rPr>
          <w:i/>
        </w:rPr>
        <w:t xml:space="preserve"> 54</w:t>
      </w:r>
      <w:r w:rsidR="00D52E9C">
        <w:t>(2), 219-246.</w:t>
      </w:r>
      <w:r w:rsidR="006F2D84">
        <w:t xml:space="preserve"> </w:t>
      </w:r>
      <w:r w:rsidR="00316AB4" w:rsidRPr="00316AB4">
        <w:t>https://doi.org/10.1002/tea.21344</w:t>
      </w:r>
      <w:r w:rsidR="00316AB4">
        <w:t>.</w:t>
      </w:r>
    </w:p>
    <w:p w:rsidR="006F2D84" w:rsidRDefault="006F2D84" w:rsidP="00EE7DB6">
      <w:pPr>
        <w:pStyle w:val="CommentText"/>
        <w:ind w:left="720"/>
        <w:rPr>
          <w:sz w:val="20"/>
          <w:szCs w:val="20"/>
        </w:rPr>
      </w:pPr>
      <w:r w:rsidRPr="00874615">
        <w:rPr>
          <w:sz w:val="20"/>
          <w:szCs w:val="20"/>
        </w:rPr>
        <w:t>(JRST is the top-ranked science educati</w:t>
      </w:r>
      <w:r w:rsidR="00874615">
        <w:rPr>
          <w:sz w:val="20"/>
          <w:szCs w:val="20"/>
        </w:rPr>
        <w:t xml:space="preserve">on research journal. </w:t>
      </w:r>
      <w:r w:rsidR="008A51C0">
        <w:rPr>
          <w:sz w:val="20"/>
          <w:szCs w:val="20"/>
        </w:rPr>
        <w:t>2016</w:t>
      </w:r>
      <w:r w:rsidRPr="00874615">
        <w:rPr>
          <w:sz w:val="20"/>
          <w:szCs w:val="20"/>
        </w:rPr>
        <w:t xml:space="preserve"> ISI </w:t>
      </w:r>
      <w:r w:rsidR="00874615">
        <w:rPr>
          <w:sz w:val="20"/>
          <w:szCs w:val="20"/>
        </w:rPr>
        <w:t>impact factor =</w:t>
      </w:r>
      <w:r w:rsidR="008A51C0">
        <w:rPr>
          <w:sz w:val="20"/>
          <w:szCs w:val="20"/>
        </w:rPr>
        <w:t xml:space="preserve"> 3.179</w:t>
      </w:r>
      <w:r w:rsidRPr="00874615">
        <w:rPr>
          <w:sz w:val="20"/>
          <w:szCs w:val="20"/>
        </w:rPr>
        <w:t xml:space="preserve">. </w:t>
      </w:r>
      <w:r w:rsidR="00E0004A">
        <w:rPr>
          <w:sz w:val="20"/>
          <w:szCs w:val="20"/>
        </w:rPr>
        <w:t>Rank</w:t>
      </w:r>
      <w:r w:rsidR="008A51C0">
        <w:rPr>
          <w:sz w:val="20"/>
          <w:szCs w:val="20"/>
        </w:rPr>
        <w:t xml:space="preserve"> 9</w:t>
      </w:r>
      <w:r w:rsidR="00E0004A">
        <w:rPr>
          <w:sz w:val="20"/>
          <w:szCs w:val="20"/>
        </w:rPr>
        <w:t>/</w:t>
      </w:r>
      <w:r w:rsidR="008A51C0">
        <w:rPr>
          <w:sz w:val="20"/>
          <w:szCs w:val="20"/>
        </w:rPr>
        <w:t>235</w:t>
      </w:r>
      <w:r w:rsidRPr="00874615">
        <w:rPr>
          <w:sz w:val="20"/>
          <w:szCs w:val="20"/>
        </w:rPr>
        <w:t xml:space="preserve"> education and education research journals. Acceptance rate: 12.5%)</w:t>
      </w:r>
    </w:p>
    <w:p w:rsidR="00C30602" w:rsidRPr="007E7E94" w:rsidRDefault="00287D91" w:rsidP="00EE7DB6">
      <w:pPr>
        <w:pStyle w:val="CommentText"/>
        <w:ind w:left="720"/>
        <w:rPr>
          <w:b/>
          <w:sz w:val="20"/>
          <w:szCs w:val="20"/>
        </w:rPr>
      </w:pPr>
      <w:r>
        <w:rPr>
          <w:b/>
          <w:sz w:val="20"/>
          <w:szCs w:val="20"/>
        </w:rPr>
        <w:t xml:space="preserve">5 Cites - Google Scholar </w:t>
      </w:r>
      <w:r w:rsidR="00166095">
        <w:rPr>
          <w:b/>
          <w:sz w:val="20"/>
          <w:szCs w:val="20"/>
        </w:rPr>
        <w:t>12/14/18</w:t>
      </w:r>
    </w:p>
    <w:p w:rsidR="00BF22BD" w:rsidRDefault="00BF22BD" w:rsidP="00EE7DB6">
      <w:pPr>
        <w:pStyle w:val="CommentText"/>
        <w:ind w:left="720" w:hanging="720"/>
      </w:pPr>
    </w:p>
    <w:p w:rsidR="00DE2C56" w:rsidRPr="00EE67C9" w:rsidRDefault="00DE2C56" w:rsidP="0097090D">
      <w:pPr>
        <w:pStyle w:val="CommentText"/>
        <w:numPr>
          <w:ilvl w:val="0"/>
          <w:numId w:val="6"/>
        </w:numPr>
        <w:ind w:hanging="720"/>
      </w:pPr>
      <w:r w:rsidRPr="00F83628">
        <w:rPr>
          <w:b/>
        </w:rPr>
        <w:t>Delgado, C.,</w:t>
      </w:r>
      <w:r w:rsidRPr="00EE67C9">
        <w:t xml:space="preserve"> &amp; Luc</w:t>
      </w:r>
      <w:r w:rsidR="00441540" w:rsidRPr="00EE67C9">
        <w:t>ero, M.</w:t>
      </w:r>
      <w:r w:rsidR="002D5763">
        <w:t>*</w:t>
      </w:r>
      <w:r w:rsidR="00441540" w:rsidRPr="00EE67C9">
        <w:t xml:space="preserve"> (2015</w:t>
      </w:r>
      <w:r w:rsidRPr="00EE67C9">
        <w:t xml:space="preserve">). </w:t>
      </w:r>
      <w:r w:rsidR="00E66AE0" w:rsidRPr="00EE67C9">
        <w:t>Scale construction for graphing: An investigation of student</w:t>
      </w:r>
      <w:r w:rsidR="00A97C3F">
        <w:t>s’</w:t>
      </w:r>
      <w:r w:rsidR="00E66AE0" w:rsidRPr="00EE67C9">
        <w:t xml:space="preserve"> resources.</w:t>
      </w:r>
      <w:r w:rsidRPr="00F83628">
        <w:rPr>
          <w:bCs/>
        </w:rPr>
        <w:t xml:space="preserve"> </w:t>
      </w:r>
      <w:r w:rsidRPr="00F83628">
        <w:rPr>
          <w:i/>
        </w:rPr>
        <w:t>Journal of Research in Science Teaching</w:t>
      </w:r>
      <w:r w:rsidR="00441540" w:rsidRPr="00F83628">
        <w:rPr>
          <w:i/>
        </w:rPr>
        <w:t>, 52</w:t>
      </w:r>
      <w:r w:rsidR="00441540" w:rsidRPr="00EE67C9">
        <w:t>(5), 633-658</w:t>
      </w:r>
      <w:r w:rsidRPr="00F83628">
        <w:rPr>
          <w:i/>
        </w:rPr>
        <w:t>.</w:t>
      </w:r>
      <w:r w:rsidR="009C7DFB" w:rsidRPr="00EE67C9">
        <w:t xml:space="preserve"> </w:t>
      </w:r>
      <w:r w:rsidR="00F83628" w:rsidRPr="00F83628">
        <w:t>https://doi.org/10.1002/tea.21205</w:t>
      </w:r>
      <w:r w:rsidR="00CE7C47">
        <w:t>.</w:t>
      </w:r>
    </w:p>
    <w:p w:rsidR="00E0004A" w:rsidRPr="00874615" w:rsidRDefault="00E0004A" w:rsidP="00EE7DB6">
      <w:pPr>
        <w:pStyle w:val="CommentText"/>
        <w:ind w:left="720"/>
        <w:rPr>
          <w:sz w:val="20"/>
          <w:szCs w:val="20"/>
        </w:rPr>
      </w:pPr>
      <w:r w:rsidRPr="00874615">
        <w:rPr>
          <w:sz w:val="20"/>
          <w:szCs w:val="20"/>
        </w:rPr>
        <w:t>(JRST is the top-ranked science educati</w:t>
      </w:r>
      <w:r>
        <w:rPr>
          <w:sz w:val="20"/>
          <w:szCs w:val="20"/>
        </w:rPr>
        <w:t xml:space="preserve">on research journal. </w:t>
      </w:r>
      <w:r w:rsidRPr="00874615">
        <w:rPr>
          <w:sz w:val="20"/>
          <w:szCs w:val="20"/>
        </w:rPr>
        <w:t xml:space="preserve">2015 ISI </w:t>
      </w:r>
      <w:r>
        <w:rPr>
          <w:sz w:val="20"/>
          <w:szCs w:val="20"/>
        </w:rPr>
        <w:t>impact factor =</w:t>
      </w:r>
      <w:r w:rsidRPr="00874615">
        <w:rPr>
          <w:sz w:val="20"/>
          <w:szCs w:val="20"/>
        </w:rPr>
        <w:t xml:space="preserve"> 3.052. </w:t>
      </w:r>
      <w:r>
        <w:rPr>
          <w:sz w:val="20"/>
          <w:szCs w:val="20"/>
        </w:rPr>
        <w:t>Rank</w:t>
      </w:r>
      <w:r w:rsidRPr="00874615">
        <w:rPr>
          <w:sz w:val="20"/>
          <w:szCs w:val="20"/>
        </w:rPr>
        <w:t xml:space="preserve"> 6</w:t>
      </w:r>
      <w:r>
        <w:rPr>
          <w:sz w:val="20"/>
          <w:szCs w:val="20"/>
        </w:rPr>
        <w:t>/</w:t>
      </w:r>
      <w:r w:rsidRPr="00874615">
        <w:rPr>
          <w:sz w:val="20"/>
          <w:szCs w:val="20"/>
        </w:rPr>
        <w:t>231 education and education research journals. Acceptance rate: 12.5%)</w:t>
      </w:r>
    </w:p>
    <w:p w:rsidR="00B92591" w:rsidRPr="007740BB" w:rsidRDefault="00287D91" w:rsidP="00EE7DB6">
      <w:pPr>
        <w:pStyle w:val="ListParagraph"/>
        <w:suppressAutoHyphens/>
        <w:rPr>
          <w:b/>
          <w:sz w:val="20"/>
          <w:szCs w:val="20"/>
        </w:rPr>
      </w:pPr>
      <w:r>
        <w:rPr>
          <w:b/>
          <w:sz w:val="20"/>
          <w:szCs w:val="20"/>
        </w:rPr>
        <w:t xml:space="preserve">5 Cites - Google Scholar </w:t>
      </w:r>
      <w:r w:rsidR="00166095">
        <w:rPr>
          <w:b/>
          <w:sz w:val="20"/>
          <w:szCs w:val="20"/>
        </w:rPr>
        <w:t>12/14/18</w:t>
      </w:r>
    </w:p>
    <w:p w:rsidR="00E60D40" w:rsidRPr="00EE67C9" w:rsidRDefault="00E60D40" w:rsidP="00F83628">
      <w:pPr>
        <w:pStyle w:val="bbiblio"/>
        <w:numPr>
          <w:ilvl w:val="0"/>
          <w:numId w:val="6"/>
        </w:numPr>
        <w:tabs>
          <w:tab w:val="left" w:pos="0"/>
        </w:tabs>
        <w:ind w:hanging="720"/>
      </w:pPr>
      <w:r w:rsidRPr="00430E37">
        <w:rPr>
          <w:b/>
        </w:rPr>
        <w:t>Delgado, C</w:t>
      </w:r>
      <w:r w:rsidRPr="00EE67C9">
        <w:t xml:space="preserve">. (2015). Navigating tensions between conceptual and metaconceptual goals in the use of models. </w:t>
      </w:r>
      <w:r w:rsidRPr="00EE67C9">
        <w:rPr>
          <w:i/>
        </w:rPr>
        <w:t>Journal of Science Education and Technology 24</w:t>
      </w:r>
      <w:r w:rsidRPr="00EE67C9">
        <w:t>(2-3), 132-147.</w:t>
      </w:r>
      <w:r w:rsidR="00F83628" w:rsidRPr="00F83628">
        <w:t xml:space="preserve"> https://doi.org/10.1007/s10956-014-9495-7</w:t>
      </w:r>
      <w:r w:rsidR="00F83628">
        <w:t>.</w:t>
      </w:r>
      <w:r w:rsidRPr="00EE67C9">
        <w:t xml:space="preserve"> </w:t>
      </w:r>
    </w:p>
    <w:p w:rsidR="00874615" w:rsidRPr="00874615" w:rsidRDefault="00E60D40" w:rsidP="00EE7DB6">
      <w:pPr>
        <w:pStyle w:val="CommentText"/>
        <w:ind w:left="720"/>
        <w:rPr>
          <w:sz w:val="20"/>
          <w:szCs w:val="20"/>
        </w:rPr>
      </w:pPr>
      <w:r w:rsidRPr="00EE67C9">
        <w:t>(</w:t>
      </w:r>
      <w:r w:rsidR="00874615">
        <w:rPr>
          <w:sz w:val="20"/>
          <w:szCs w:val="20"/>
        </w:rPr>
        <w:t>JO</w:t>
      </w:r>
      <w:r w:rsidR="00E0004A">
        <w:rPr>
          <w:sz w:val="20"/>
          <w:szCs w:val="20"/>
        </w:rPr>
        <w:t>ST is a</w:t>
      </w:r>
      <w:r w:rsidR="00874615" w:rsidRPr="00874615">
        <w:rPr>
          <w:sz w:val="20"/>
          <w:szCs w:val="20"/>
        </w:rPr>
        <w:t xml:space="preserve"> top</w:t>
      </w:r>
      <w:r w:rsidR="00874615">
        <w:rPr>
          <w:sz w:val="20"/>
          <w:szCs w:val="20"/>
        </w:rPr>
        <w:t xml:space="preserve"> journal for technology in science education research. 2</w:t>
      </w:r>
      <w:r w:rsidR="00874615" w:rsidRPr="00874615">
        <w:rPr>
          <w:sz w:val="20"/>
          <w:szCs w:val="20"/>
        </w:rPr>
        <w:t>015 ISI</w:t>
      </w:r>
      <w:r w:rsidR="00874615">
        <w:rPr>
          <w:sz w:val="20"/>
          <w:szCs w:val="20"/>
        </w:rPr>
        <w:t xml:space="preserve"> impact factor = 1.1</w:t>
      </w:r>
      <w:r w:rsidR="00874615" w:rsidRPr="00874615">
        <w:rPr>
          <w:sz w:val="20"/>
          <w:szCs w:val="20"/>
        </w:rPr>
        <w:t xml:space="preserve">2. </w:t>
      </w:r>
      <w:r w:rsidR="000251E4">
        <w:rPr>
          <w:sz w:val="20"/>
          <w:szCs w:val="20"/>
        </w:rPr>
        <w:t>Rank</w:t>
      </w:r>
      <w:r w:rsidR="00874615" w:rsidRPr="00874615">
        <w:rPr>
          <w:sz w:val="20"/>
          <w:szCs w:val="20"/>
        </w:rPr>
        <w:t xml:space="preserve"> </w:t>
      </w:r>
      <w:r w:rsidR="002D5763">
        <w:rPr>
          <w:sz w:val="20"/>
          <w:szCs w:val="20"/>
        </w:rPr>
        <w:t>23</w:t>
      </w:r>
      <w:r w:rsidR="000251E4">
        <w:rPr>
          <w:sz w:val="20"/>
          <w:szCs w:val="20"/>
        </w:rPr>
        <w:t>/</w:t>
      </w:r>
      <w:r w:rsidR="002D5763">
        <w:rPr>
          <w:sz w:val="20"/>
          <w:szCs w:val="20"/>
        </w:rPr>
        <w:t>40</w:t>
      </w:r>
      <w:r w:rsidR="00874615" w:rsidRPr="00874615">
        <w:rPr>
          <w:sz w:val="20"/>
          <w:szCs w:val="20"/>
        </w:rPr>
        <w:t xml:space="preserve"> </w:t>
      </w:r>
      <w:r w:rsidR="002D5763">
        <w:rPr>
          <w:sz w:val="20"/>
          <w:szCs w:val="20"/>
        </w:rPr>
        <w:t>“</w:t>
      </w:r>
      <w:r w:rsidR="00874615" w:rsidRPr="00874615">
        <w:rPr>
          <w:sz w:val="20"/>
          <w:szCs w:val="20"/>
        </w:rPr>
        <w:t>education</w:t>
      </w:r>
      <w:r w:rsidR="002D5763">
        <w:rPr>
          <w:sz w:val="20"/>
          <w:szCs w:val="20"/>
        </w:rPr>
        <w:t>, scientific disciplines”</w:t>
      </w:r>
      <w:r w:rsidR="00874615">
        <w:rPr>
          <w:sz w:val="20"/>
          <w:szCs w:val="20"/>
        </w:rPr>
        <w:t xml:space="preserve"> journals. Acceptance rate: </w:t>
      </w:r>
      <w:r w:rsidR="00874615" w:rsidRPr="00874615">
        <w:rPr>
          <w:sz w:val="20"/>
          <w:szCs w:val="20"/>
        </w:rPr>
        <w:t>2</w:t>
      </w:r>
      <w:r w:rsidR="00874615">
        <w:rPr>
          <w:sz w:val="20"/>
          <w:szCs w:val="20"/>
        </w:rPr>
        <w:t>1</w:t>
      </w:r>
      <w:r w:rsidR="00874615" w:rsidRPr="00874615">
        <w:rPr>
          <w:sz w:val="20"/>
          <w:szCs w:val="20"/>
        </w:rPr>
        <w:t>%)</w:t>
      </w:r>
    </w:p>
    <w:p w:rsidR="00E60D40" w:rsidRPr="007740BB" w:rsidRDefault="00287D91" w:rsidP="00EE7DB6">
      <w:pPr>
        <w:pStyle w:val="ListParagraph"/>
        <w:suppressAutoHyphens/>
        <w:rPr>
          <w:b/>
          <w:sz w:val="20"/>
          <w:szCs w:val="20"/>
        </w:rPr>
      </w:pPr>
      <w:r>
        <w:rPr>
          <w:b/>
          <w:sz w:val="20"/>
          <w:szCs w:val="20"/>
        </w:rPr>
        <w:t xml:space="preserve">6 Cites - Google Scholar </w:t>
      </w:r>
      <w:r w:rsidR="00166095">
        <w:rPr>
          <w:b/>
          <w:sz w:val="20"/>
          <w:szCs w:val="20"/>
        </w:rPr>
        <w:t>12/14/18</w:t>
      </w:r>
    </w:p>
    <w:p w:rsidR="007C437F" w:rsidRPr="00EE67C9" w:rsidRDefault="007C437F" w:rsidP="006638B1">
      <w:pPr>
        <w:pStyle w:val="bbiblio"/>
        <w:numPr>
          <w:ilvl w:val="0"/>
          <w:numId w:val="6"/>
        </w:numPr>
        <w:tabs>
          <w:tab w:val="left" w:pos="0"/>
        </w:tabs>
        <w:spacing w:before="0"/>
        <w:ind w:hanging="720"/>
      </w:pPr>
      <w:r w:rsidRPr="006638B1">
        <w:rPr>
          <w:b/>
        </w:rPr>
        <w:t>Delgado, C</w:t>
      </w:r>
      <w:r w:rsidRPr="00EE67C9">
        <w:t>., Stevens, S. Y., Shin</w:t>
      </w:r>
      <w:r w:rsidR="00E13095" w:rsidRPr="00EE67C9">
        <w:t>, N., &amp; Krajcik, J. S. (2015</w:t>
      </w:r>
      <w:r w:rsidRPr="00EE67C9">
        <w:t xml:space="preserve">). A middle school instructional unit for size and scale contextualized in nanotechnology. </w:t>
      </w:r>
      <w:r w:rsidRPr="006638B1">
        <w:rPr>
          <w:i/>
        </w:rPr>
        <w:t>Nanotechnology Reviews</w:t>
      </w:r>
      <w:r w:rsidR="00E13095" w:rsidRPr="006638B1">
        <w:rPr>
          <w:i/>
        </w:rPr>
        <w:t xml:space="preserve"> 4</w:t>
      </w:r>
      <w:r w:rsidR="00E13095" w:rsidRPr="00EE67C9">
        <w:t>(1)</w:t>
      </w:r>
      <w:r w:rsidR="00FD3122" w:rsidRPr="00EE67C9">
        <w:t>, 51-69</w:t>
      </w:r>
      <w:r w:rsidRPr="006638B1">
        <w:rPr>
          <w:i/>
        </w:rPr>
        <w:t>.</w:t>
      </w:r>
      <w:r w:rsidR="006638B1" w:rsidRPr="006638B1">
        <w:t xml:space="preserve"> https://doi.org/10.1515/ntrev-2014-0023</w:t>
      </w:r>
      <w:r w:rsidR="006638B1" w:rsidRPr="006638B1">
        <w:rPr>
          <w:i/>
        </w:rPr>
        <w:t xml:space="preserve">. </w:t>
      </w:r>
    </w:p>
    <w:p w:rsidR="00430E37" w:rsidRPr="002D5763" w:rsidRDefault="001C5BC6" w:rsidP="00EE7DB6">
      <w:pPr>
        <w:pStyle w:val="bbiblio"/>
        <w:tabs>
          <w:tab w:val="left" w:pos="0"/>
        </w:tabs>
        <w:spacing w:before="0"/>
        <w:ind w:left="720" w:hanging="720"/>
        <w:rPr>
          <w:sz w:val="20"/>
          <w:szCs w:val="20"/>
        </w:rPr>
      </w:pPr>
      <w:r>
        <w:rPr>
          <w:sz w:val="20"/>
          <w:szCs w:val="20"/>
        </w:rPr>
        <w:tab/>
      </w:r>
      <w:r w:rsidR="00353FB2" w:rsidRPr="002D5763">
        <w:rPr>
          <w:sz w:val="20"/>
          <w:szCs w:val="20"/>
        </w:rPr>
        <w:t xml:space="preserve">(Nanotechnology Reviews is </w:t>
      </w:r>
      <w:r w:rsidR="0077189C">
        <w:rPr>
          <w:sz w:val="20"/>
          <w:szCs w:val="20"/>
        </w:rPr>
        <w:t xml:space="preserve">ranked 44th out of 83 nanoscience &amp; nanotechnology, 70th of 163 </w:t>
      </w:r>
      <w:r w:rsidR="00B811B8">
        <w:rPr>
          <w:sz w:val="20"/>
          <w:szCs w:val="20"/>
        </w:rPr>
        <w:t>chemistry, and</w:t>
      </w:r>
      <w:r w:rsidR="0077189C">
        <w:rPr>
          <w:sz w:val="20"/>
          <w:szCs w:val="20"/>
        </w:rPr>
        <w:t xml:space="preserve"> 104th out of 271 materials science journals.</w:t>
      </w:r>
      <w:r w:rsidR="004243B5" w:rsidRPr="002D5763">
        <w:rPr>
          <w:sz w:val="20"/>
          <w:szCs w:val="20"/>
        </w:rPr>
        <w:t xml:space="preserve"> </w:t>
      </w:r>
      <w:r w:rsidR="00430E37" w:rsidRPr="002D5763">
        <w:rPr>
          <w:sz w:val="20"/>
          <w:szCs w:val="20"/>
        </w:rPr>
        <w:t>2015</w:t>
      </w:r>
      <w:r w:rsidR="002D5763">
        <w:rPr>
          <w:sz w:val="20"/>
          <w:szCs w:val="20"/>
        </w:rPr>
        <w:t xml:space="preserve"> ISI</w:t>
      </w:r>
      <w:r w:rsidR="00430E37" w:rsidRPr="002D5763">
        <w:rPr>
          <w:sz w:val="20"/>
          <w:szCs w:val="20"/>
        </w:rPr>
        <w:t xml:space="preserve"> </w:t>
      </w:r>
      <w:r w:rsidR="004243B5" w:rsidRPr="002D5763">
        <w:rPr>
          <w:sz w:val="20"/>
          <w:szCs w:val="20"/>
        </w:rPr>
        <w:t>impact factor</w:t>
      </w:r>
      <w:r w:rsidR="002D5763">
        <w:rPr>
          <w:sz w:val="20"/>
          <w:szCs w:val="20"/>
        </w:rPr>
        <w:t xml:space="preserve"> =</w:t>
      </w:r>
      <w:r w:rsidR="00430E37" w:rsidRPr="002D5763">
        <w:rPr>
          <w:sz w:val="20"/>
          <w:szCs w:val="20"/>
        </w:rPr>
        <w:t xml:space="preserve"> 2.044</w:t>
      </w:r>
      <w:r w:rsidR="004243B5" w:rsidRPr="002D5763">
        <w:rPr>
          <w:sz w:val="20"/>
          <w:szCs w:val="20"/>
        </w:rPr>
        <w:t>.</w:t>
      </w:r>
      <w:r w:rsidR="00353FB2" w:rsidRPr="002D5763">
        <w:rPr>
          <w:sz w:val="20"/>
          <w:szCs w:val="20"/>
        </w:rPr>
        <w:t>)</w:t>
      </w:r>
    </w:p>
    <w:p w:rsidR="00B92591" w:rsidRPr="007740BB" w:rsidRDefault="00166095" w:rsidP="00EE7DB6">
      <w:pPr>
        <w:pStyle w:val="ListParagraph"/>
        <w:suppressAutoHyphens/>
        <w:rPr>
          <w:b/>
          <w:sz w:val="20"/>
          <w:szCs w:val="20"/>
        </w:rPr>
      </w:pPr>
      <w:r>
        <w:rPr>
          <w:b/>
          <w:sz w:val="20"/>
          <w:szCs w:val="20"/>
        </w:rPr>
        <w:t>10</w:t>
      </w:r>
      <w:r w:rsidR="00287D91">
        <w:rPr>
          <w:b/>
          <w:sz w:val="20"/>
          <w:szCs w:val="20"/>
        </w:rPr>
        <w:t xml:space="preserve"> Cites - Google Scholar </w:t>
      </w:r>
      <w:r>
        <w:rPr>
          <w:b/>
          <w:sz w:val="20"/>
          <w:szCs w:val="20"/>
        </w:rPr>
        <w:t>12/14/18</w:t>
      </w:r>
    </w:p>
    <w:p w:rsidR="003D4024" w:rsidRDefault="003D4024" w:rsidP="00EE7DB6">
      <w:pPr>
        <w:pStyle w:val="bbiblio"/>
        <w:numPr>
          <w:ilvl w:val="0"/>
          <w:numId w:val="6"/>
        </w:numPr>
        <w:tabs>
          <w:tab w:val="left" w:pos="0"/>
        </w:tabs>
        <w:spacing w:before="0"/>
        <w:ind w:hanging="720"/>
      </w:pPr>
      <w:r w:rsidRPr="00430E37">
        <w:rPr>
          <w:b/>
          <w:lang w:eastAsia="ko-KR"/>
        </w:rPr>
        <w:t>Delgado, C</w:t>
      </w:r>
      <w:r w:rsidRPr="00EE67C9">
        <w:rPr>
          <w:lang w:eastAsia="ko-KR"/>
        </w:rPr>
        <w:t xml:space="preserve">. (2014). Collective landmarks for deep time: A new tool for evolution education. </w:t>
      </w:r>
      <w:r w:rsidRPr="00EE67C9">
        <w:rPr>
          <w:i/>
        </w:rPr>
        <w:t>Journal of Biological Education 48</w:t>
      </w:r>
      <w:r w:rsidRPr="00EE67C9">
        <w:t>(3), 133-141.</w:t>
      </w:r>
      <w:r w:rsidR="005F7946">
        <w:t xml:space="preserve"> DOI: 10.5408/12-300.1.</w:t>
      </w:r>
    </w:p>
    <w:p w:rsidR="006D39B5" w:rsidRPr="007740BB" w:rsidRDefault="001C5BC6" w:rsidP="00EE7DB6">
      <w:pPr>
        <w:pStyle w:val="ListParagraph"/>
        <w:shd w:val="clear" w:color="auto" w:fill="FFFFFF"/>
        <w:tabs>
          <w:tab w:val="left" w:pos="0"/>
        </w:tabs>
        <w:spacing w:line="240" w:lineRule="auto"/>
        <w:ind w:hanging="720"/>
        <w:outlineLvl w:val="4"/>
        <w:rPr>
          <w:sz w:val="20"/>
          <w:szCs w:val="20"/>
        </w:rPr>
      </w:pPr>
      <w:r>
        <w:rPr>
          <w:sz w:val="20"/>
          <w:szCs w:val="20"/>
        </w:rPr>
        <w:tab/>
      </w:r>
      <w:r w:rsidR="006D39B5" w:rsidRPr="007740BB">
        <w:rPr>
          <w:sz w:val="20"/>
          <w:szCs w:val="20"/>
        </w:rPr>
        <w:t>(“Journal of Biological Education is firmly established as the authoritative voice in</w:t>
      </w:r>
      <w:r w:rsidR="004423E5" w:rsidRPr="007740BB">
        <w:rPr>
          <w:sz w:val="20"/>
          <w:szCs w:val="20"/>
        </w:rPr>
        <w:t xml:space="preserve"> </w:t>
      </w:r>
      <w:r w:rsidR="006D39B5" w:rsidRPr="007740BB">
        <w:rPr>
          <w:sz w:val="20"/>
          <w:szCs w:val="20"/>
        </w:rPr>
        <w:t>the world of biological</w:t>
      </w:r>
      <w:r w:rsidR="0077189C" w:rsidRPr="007740BB">
        <w:rPr>
          <w:sz w:val="20"/>
          <w:szCs w:val="20"/>
        </w:rPr>
        <w:t xml:space="preserve"> education.” 2015 ISI Impact factor </w:t>
      </w:r>
      <w:r w:rsidR="00E0004A" w:rsidRPr="007740BB">
        <w:rPr>
          <w:sz w:val="20"/>
          <w:szCs w:val="20"/>
        </w:rPr>
        <w:t xml:space="preserve">= </w:t>
      </w:r>
      <w:r w:rsidR="0077189C" w:rsidRPr="007740BB">
        <w:rPr>
          <w:sz w:val="20"/>
          <w:szCs w:val="20"/>
        </w:rPr>
        <w:t>0.507.</w:t>
      </w:r>
      <w:r w:rsidR="00ED15F9" w:rsidRPr="007740BB">
        <w:rPr>
          <w:sz w:val="20"/>
          <w:szCs w:val="20"/>
        </w:rPr>
        <w:t xml:space="preserve"> Rank</w:t>
      </w:r>
      <w:r w:rsidR="000A4481" w:rsidRPr="007740BB">
        <w:rPr>
          <w:sz w:val="20"/>
          <w:szCs w:val="20"/>
        </w:rPr>
        <w:t xml:space="preserve"> 33/40 “education, scientific disciplines” journals.  </w:t>
      </w:r>
    </w:p>
    <w:p w:rsidR="00430E37" w:rsidRDefault="00166095" w:rsidP="00287D91">
      <w:pPr>
        <w:pStyle w:val="ListParagraph"/>
        <w:suppressAutoHyphens/>
        <w:spacing w:line="240" w:lineRule="auto"/>
        <w:rPr>
          <w:b/>
          <w:sz w:val="20"/>
          <w:szCs w:val="20"/>
        </w:rPr>
      </w:pPr>
      <w:r>
        <w:rPr>
          <w:b/>
          <w:sz w:val="20"/>
          <w:szCs w:val="20"/>
        </w:rPr>
        <w:t>7</w:t>
      </w:r>
      <w:r w:rsidR="00287D91">
        <w:rPr>
          <w:b/>
          <w:sz w:val="20"/>
          <w:szCs w:val="20"/>
        </w:rPr>
        <w:t xml:space="preserve"> Cites - Google Scholar </w:t>
      </w:r>
      <w:r>
        <w:rPr>
          <w:b/>
          <w:sz w:val="20"/>
          <w:szCs w:val="20"/>
        </w:rPr>
        <w:t>12/14/18</w:t>
      </w:r>
    </w:p>
    <w:p w:rsidR="00287D91" w:rsidRPr="007740BB" w:rsidRDefault="00287D91" w:rsidP="00287D91">
      <w:pPr>
        <w:pStyle w:val="ListParagraph"/>
        <w:suppressAutoHyphens/>
        <w:spacing w:line="240" w:lineRule="auto"/>
      </w:pPr>
    </w:p>
    <w:p w:rsidR="003D4024" w:rsidRPr="004423E5" w:rsidRDefault="003D4024" w:rsidP="007410E0">
      <w:pPr>
        <w:pStyle w:val="ListParagraph"/>
        <w:numPr>
          <w:ilvl w:val="0"/>
          <w:numId w:val="6"/>
        </w:numPr>
        <w:shd w:val="clear" w:color="auto" w:fill="FFFFFF"/>
        <w:tabs>
          <w:tab w:val="left" w:pos="0"/>
        </w:tabs>
        <w:spacing w:line="240" w:lineRule="auto"/>
        <w:ind w:hanging="720"/>
        <w:outlineLvl w:val="4"/>
        <w:rPr>
          <w:i/>
        </w:rPr>
      </w:pPr>
      <w:r w:rsidRPr="007740BB">
        <w:t xml:space="preserve">Tang, K., </w:t>
      </w:r>
      <w:r w:rsidRPr="007740BB">
        <w:rPr>
          <w:b/>
        </w:rPr>
        <w:t>Delgado, C</w:t>
      </w:r>
      <w:r w:rsidRPr="007740BB">
        <w:t>., &amp; Moje, E. (2014). An integrative framework for the analysis of</w:t>
      </w:r>
      <w:r w:rsidRPr="004423E5">
        <w:t xml:space="preserve"> multiple and multimodal representations for science meaning-making in science education. </w:t>
      </w:r>
      <w:r w:rsidRPr="004423E5">
        <w:rPr>
          <w:i/>
        </w:rPr>
        <w:t>Science Education 98</w:t>
      </w:r>
      <w:r w:rsidR="008203B5">
        <w:t xml:space="preserve">(2), 305-326. </w:t>
      </w:r>
      <w:r w:rsidR="008203B5" w:rsidRPr="008203B5">
        <w:t>https://doi.org/10.1002/sce.21099</w:t>
      </w:r>
    </w:p>
    <w:p w:rsidR="003D4024" w:rsidRPr="007740BB" w:rsidRDefault="001C5BC6" w:rsidP="00EE7DB6">
      <w:pPr>
        <w:pStyle w:val="ListParagraph"/>
        <w:shd w:val="clear" w:color="auto" w:fill="FFFFFF"/>
        <w:tabs>
          <w:tab w:val="left" w:pos="0"/>
        </w:tabs>
        <w:spacing w:line="240" w:lineRule="auto"/>
        <w:ind w:hanging="720"/>
        <w:outlineLvl w:val="4"/>
        <w:rPr>
          <w:sz w:val="20"/>
          <w:szCs w:val="20"/>
        </w:rPr>
      </w:pPr>
      <w:r>
        <w:rPr>
          <w:sz w:val="20"/>
          <w:szCs w:val="20"/>
        </w:rPr>
        <w:tab/>
      </w:r>
      <w:r w:rsidR="003D4024" w:rsidRPr="007740BB">
        <w:rPr>
          <w:sz w:val="20"/>
          <w:szCs w:val="20"/>
        </w:rPr>
        <w:t xml:space="preserve">(Science Education is a top-tier </w:t>
      </w:r>
      <w:r w:rsidR="00E0004A" w:rsidRPr="007740BB">
        <w:rPr>
          <w:sz w:val="20"/>
          <w:szCs w:val="20"/>
        </w:rPr>
        <w:t xml:space="preserve">science education research </w:t>
      </w:r>
      <w:r w:rsidR="003D4024" w:rsidRPr="007740BB">
        <w:rPr>
          <w:sz w:val="20"/>
          <w:szCs w:val="20"/>
        </w:rPr>
        <w:t>journal</w:t>
      </w:r>
      <w:r w:rsidR="00E0004A" w:rsidRPr="007740BB">
        <w:rPr>
          <w:sz w:val="20"/>
          <w:szCs w:val="20"/>
        </w:rPr>
        <w:t>.</w:t>
      </w:r>
      <w:r w:rsidR="003D4024" w:rsidRPr="007740BB">
        <w:rPr>
          <w:sz w:val="20"/>
          <w:szCs w:val="20"/>
        </w:rPr>
        <w:t xml:space="preserve"> 2013 ISI Impact factor </w:t>
      </w:r>
      <w:r w:rsidR="00E0004A" w:rsidRPr="007740BB">
        <w:rPr>
          <w:sz w:val="20"/>
          <w:szCs w:val="20"/>
        </w:rPr>
        <w:t xml:space="preserve">= </w:t>
      </w:r>
      <w:r w:rsidR="003D4024" w:rsidRPr="007740BB">
        <w:rPr>
          <w:sz w:val="20"/>
          <w:szCs w:val="20"/>
        </w:rPr>
        <w:t xml:space="preserve">2.921. </w:t>
      </w:r>
      <w:r w:rsidR="00D70823" w:rsidRPr="007740BB">
        <w:rPr>
          <w:sz w:val="20"/>
          <w:szCs w:val="20"/>
        </w:rPr>
        <w:t>Rank 8/</w:t>
      </w:r>
      <w:r w:rsidR="003D4024" w:rsidRPr="007740BB">
        <w:rPr>
          <w:sz w:val="20"/>
          <w:szCs w:val="20"/>
        </w:rPr>
        <w:t>219 education and education research journals.)</w:t>
      </w:r>
    </w:p>
    <w:p w:rsidR="00205D25" w:rsidRDefault="001C5BC6" w:rsidP="00BC585A">
      <w:pPr>
        <w:pStyle w:val="ListParagraph"/>
        <w:shd w:val="clear" w:color="auto" w:fill="FFFFFF"/>
        <w:tabs>
          <w:tab w:val="left" w:pos="0"/>
        </w:tabs>
        <w:spacing w:line="240" w:lineRule="auto"/>
        <w:ind w:hanging="720"/>
        <w:outlineLvl w:val="4"/>
        <w:rPr>
          <w:b/>
          <w:sz w:val="20"/>
          <w:szCs w:val="20"/>
        </w:rPr>
      </w:pPr>
      <w:r>
        <w:rPr>
          <w:b/>
          <w:sz w:val="20"/>
          <w:szCs w:val="20"/>
        </w:rPr>
        <w:tab/>
      </w:r>
      <w:r w:rsidR="00287D91">
        <w:rPr>
          <w:b/>
          <w:sz w:val="20"/>
          <w:szCs w:val="20"/>
        </w:rPr>
        <w:t>4</w:t>
      </w:r>
      <w:r w:rsidR="00166095">
        <w:rPr>
          <w:b/>
          <w:sz w:val="20"/>
          <w:szCs w:val="20"/>
        </w:rPr>
        <w:t>9</w:t>
      </w:r>
      <w:r w:rsidR="00287D91">
        <w:rPr>
          <w:b/>
          <w:sz w:val="20"/>
          <w:szCs w:val="20"/>
        </w:rPr>
        <w:t xml:space="preserve"> Cites - Google Scholar </w:t>
      </w:r>
      <w:r w:rsidR="00166095">
        <w:rPr>
          <w:b/>
          <w:sz w:val="20"/>
          <w:szCs w:val="20"/>
        </w:rPr>
        <w:t>12/14/18</w:t>
      </w:r>
      <w:r w:rsidR="00205D25">
        <w:rPr>
          <w:b/>
          <w:sz w:val="20"/>
          <w:szCs w:val="20"/>
        </w:rPr>
        <w:br w:type="page"/>
      </w:r>
    </w:p>
    <w:p w:rsidR="00E13095" w:rsidRPr="004423E5" w:rsidRDefault="000E7564" w:rsidP="00EE7DB6">
      <w:pPr>
        <w:pStyle w:val="ListParagraph"/>
        <w:numPr>
          <w:ilvl w:val="0"/>
          <w:numId w:val="6"/>
        </w:numPr>
        <w:shd w:val="clear" w:color="auto" w:fill="FFFFFF"/>
        <w:tabs>
          <w:tab w:val="left" w:pos="0"/>
        </w:tabs>
        <w:spacing w:line="240" w:lineRule="auto"/>
        <w:ind w:hanging="720"/>
        <w:outlineLvl w:val="4"/>
      </w:pPr>
      <w:r w:rsidRPr="004423E5">
        <w:t>You, H. S.</w:t>
      </w:r>
      <w:r w:rsidR="002D5763" w:rsidRPr="004423E5">
        <w:t>*</w:t>
      </w:r>
      <w:r w:rsidRPr="004423E5">
        <w:t xml:space="preserve">, &amp; </w:t>
      </w:r>
      <w:r w:rsidRPr="004423E5">
        <w:rPr>
          <w:b/>
        </w:rPr>
        <w:t>Delgado, C.</w:t>
      </w:r>
      <w:r w:rsidRPr="004423E5">
        <w:t xml:space="preserve"> (2014</w:t>
      </w:r>
      <w:r w:rsidR="00E13095" w:rsidRPr="004423E5">
        <w:t>). Toward an interdisciplinary science curriculum: Analysis of the connections across science learning progressions.</w:t>
      </w:r>
      <w:r w:rsidR="00E13095" w:rsidRPr="004423E5">
        <w:rPr>
          <w:i/>
        </w:rPr>
        <w:t xml:space="preserve"> </w:t>
      </w:r>
      <w:r w:rsidR="00E13095" w:rsidRPr="004423E5">
        <w:rPr>
          <w:bCs/>
          <w:i/>
        </w:rPr>
        <w:t>International Journal</w:t>
      </w:r>
      <w:r w:rsidR="00E13095" w:rsidRPr="004423E5">
        <w:rPr>
          <w:i/>
        </w:rPr>
        <w:t> for </w:t>
      </w:r>
      <w:r w:rsidR="00E13095" w:rsidRPr="004423E5">
        <w:rPr>
          <w:bCs/>
          <w:i/>
        </w:rPr>
        <w:t>Cross</w:t>
      </w:r>
      <w:r w:rsidR="00E13095" w:rsidRPr="004423E5">
        <w:rPr>
          <w:i/>
        </w:rPr>
        <w:t>-</w:t>
      </w:r>
      <w:r w:rsidR="00E13095" w:rsidRPr="004423E5">
        <w:rPr>
          <w:bCs/>
          <w:i/>
        </w:rPr>
        <w:t>Disciplinary</w:t>
      </w:r>
      <w:r w:rsidR="00E13095" w:rsidRPr="004423E5">
        <w:rPr>
          <w:i/>
        </w:rPr>
        <w:t> Subjects in Education 4</w:t>
      </w:r>
      <w:r w:rsidR="00E13095" w:rsidRPr="004423E5">
        <w:t>(1), 1854-1862</w:t>
      </w:r>
      <w:r w:rsidR="00430E37" w:rsidRPr="004423E5">
        <w:t>.</w:t>
      </w:r>
    </w:p>
    <w:p w:rsidR="00430E37" w:rsidRPr="007740BB" w:rsidRDefault="001C5BC6" w:rsidP="00EE7DB6">
      <w:pPr>
        <w:pStyle w:val="ListParagraph"/>
        <w:shd w:val="clear" w:color="auto" w:fill="FFFFFF"/>
        <w:tabs>
          <w:tab w:val="left" w:pos="0"/>
        </w:tabs>
        <w:spacing w:line="240" w:lineRule="auto"/>
        <w:ind w:hanging="720"/>
        <w:outlineLvl w:val="4"/>
        <w:rPr>
          <w:sz w:val="20"/>
          <w:szCs w:val="20"/>
        </w:rPr>
      </w:pPr>
      <w:r>
        <w:rPr>
          <w:sz w:val="20"/>
          <w:szCs w:val="20"/>
        </w:rPr>
        <w:tab/>
      </w:r>
      <w:r w:rsidR="00430E37" w:rsidRPr="007740BB">
        <w:rPr>
          <w:sz w:val="20"/>
          <w:szCs w:val="20"/>
        </w:rPr>
        <w:t xml:space="preserve">(IJCDSE is a peer-reviewed, open access journal, published quarterly. </w:t>
      </w:r>
      <w:r w:rsidR="00EE5273" w:rsidRPr="007740BB">
        <w:rPr>
          <w:sz w:val="20"/>
          <w:szCs w:val="20"/>
        </w:rPr>
        <w:t xml:space="preserve">Indexing Citation Board Impact factor = </w:t>
      </w:r>
      <w:r w:rsidR="00430E37" w:rsidRPr="007740BB">
        <w:rPr>
          <w:sz w:val="20"/>
          <w:szCs w:val="20"/>
        </w:rPr>
        <w:t>5.214 calculated</w:t>
      </w:r>
      <w:r w:rsidR="00EE5273" w:rsidRPr="007740BB">
        <w:rPr>
          <w:sz w:val="20"/>
          <w:szCs w:val="20"/>
        </w:rPr>
        <w:t>.</w:t>
      </w:r>
      <w:r w:rsidR="00071945" w:rsidRPr="007740BB">
        <w:rPr>
          <w:sz w:val="20"/>
          <w:szCs w:val="20"/>
        </w:rPr>
        <w:t>)</w:t>
      </w:r>
    </w:p>
    <w:p w:rsidR="00E13095" w:rsidRPr="007740BB" w:rsidRDefault="001C5BC6" w:rsidP="00EE7DB6">
      <w:pPr>
        <w:pStyle w:val="ListParagraph"/>
        <w:shd w:val="clear" w:color="auto" w:fill="FFFFFF"/>
        <w:tabs>
          <w:tab w:val="left" w:pos="0"/>
        </w:tabs>
        <w:spacing w:line="240" w:lineRule="auto"/>
        <w:ind w:hanging="720"/>
        <w:outlineLvl w:val="4"/>
        <w:rPr>
          <w:b/>
          <w:sz w:val="20"/>
          <w:szCs w:val="20"/>
        </w:rPr>
      </w:pPr>
      <w:r>
        <w:rPr>
          <w:b/>
          <w:sz w:val="20"/>
          <w:szCs w:val="20"/>
        </w:rPr>
        <w:tab/>
      </w:r>
      <w:r w:rsidR="00287D91">
        <w:rPr>
          <w:b/>
          <w:sz w:val="20"/>
          <w:szCs w:val="20"/>
        </w:rPr>
        <w:t xml:space="preserve">3 Cites - Google Scholar </w:t>
      </w:r>
      <w:r w:rsidR="00166095">
        <w:rPr>
          <w:b/>
          <w:sz w:val="20"/>
          <w:szCs w:val="20"/>
        </w:rPr>
        <w:t>12/14/18</w:t>
      </w:r>
    </w:p>
    <w:p w:rsidR="00861D49" w:rsidRPr="00EE67C9" w:rsidRDefault="00861D49" w:rsidP="00EE7DB6">
      <w:pPr>
        <w:shd w:val="clear" w:color="auto" w:fill="FFFFFF"/>
        <w:tabs>
          <w:tab w:val="left" w:pos="0"/>
        </w:tabs>
        <w:ind w:left="720" w:hanging="720"/>
        <w:outlineLvl w:val="4"/>
      </w:pPr>
    </w:p>
    <w:p w:rsidR="00702208" w:rsidRPr="004423E5" w:rsidRDefault="00702208" w:rsidP="00EE7DB6">
      <w:pPr>
        <w:pStyle w:val="ListParagraph"/>
        <w:numPr>
          <w:ilvl w:val="0"/>
          <w:numId w:val="6"/>
        </w:numPr>
        <w:shd w:val="clear" w:color="auto" w:fill="FFFFFF"/>
        <w:tabs>
          <w:tab w:val="left" w:pos="0"/>
        </w:tabs>
        <w:spacing w:line="240" w:lineRule="auto"/>
        <w:ind w:hanging="720"/>
        <w:outlineLvl w:val="4"/>
        <w:rPr>
          <w:bCs/>
          <w:i/>
          <w:lang w:val="en-GB"/>
        </w:rPr>
      </w:pPr>
      <w:r w:rsidRPr="004423E5">
        <w:rPr>
          <w:b/>
        </w:rPr>
        <w:t>Delgado, C</w:t>
      </w:r>
      <w:r w:rsidRPr="004423E5">
        <w:t>. (</w:t>
      </w:r>
      <w:r w:rsidR="008501CE" w:rsidRPr="004423E5">
        <w:t>2013</w:t>
      </w:r>
      <w:r w:rsidRPr="004423E5">
        <w:t xml:space="preserve">). </w:t>
      </w:r>
      <w:r w:rsidRPr="004423E5">
        <w:rPr>
          <w:bCs/>
          <w:lang w:val="en-GB"/>
        </w:rPr>
        <w:t xml:space="preserve">Cross-cultural study of understanding of scale and measurement: Does the everyday use of US customary units disadvantage US students? </w:t>
      </w:r>
      <w:r w:rsidRPr="004423E5">
        <w:rPr>
          <w:bCs/>
          <w:i/>
          <w:lang w:val="en-GB"/>
        </w:rPr>
        <w:t>International Journal of Sci</w:t>
      </w:r>
      <w:r w:rsidR="008501CE" w:rsidRPr="004423E5">
        <w:rPr>
          <w:bCs/>
          <w:i/>
          <w:lang w:val="en-GB"/>
        </w:rPr>
        <w:t>ence Education 35</w:t>
      </w:r>
      <w:r w:rsidR="00086711">
        <w:rPr>
          <w:bCs/>
          <w:lang w:val="en-GB"/>
        </w:rPr>
        <w:t xml:space="preserve"> (</w:t>
      </w:r>
      <w:r w:rsidR="008501CE" w:rsidRPr="004423E5">
        <w:rPr>
          <w:bCs/>
          <w:lang w:val="en-GB"/>
        </w:rPr>
        <w:t>8), 1277-1298</w:t>
      </w:r>
      <w:r w:rsidR="00453A72" w:rsidRPr="004423E5">
        <w:rPr>
          <w:bCs/>
          <w:i/>
          <w:lang w:val="en-GB"/>
        </w:rPr>
        <w:t>.</w:t>
      </w:r>
    </w:p>
    <w:p w:rsidR="00071945" w:rsidRPr="007740BB" w:rsidRDefault="00071945" w:rsidP="00EE7DB6">
      <w:pPr>
        <w:pStyle w:val="CommentText"/>
        <w:ind w:left="720"/>
        <w:rPr>
          <w:sz w:val="20"/>
          <w:szCs w:val="20"/>
        </w:rPr>
      </w:pPr>
      <w:r w:rsidRPr="007740BB">
        <w:rPr>
          <w:sz w:val="20"/>
          <w:szCs w:val="20"/>
        </w:rPr>
        <w:t>(IJSE is a top-tier science education research journal. 2013 ISI Journal Citation Reports impact factor = 1.516, rank 31/ 219 education and education research journals.)</w:t>
      </w:r>
    </w:p>
    <w:p w:rsidR="006D39B5" w:rsidRPr="007740BB" w:rsidRDefault="001C5BC6" w:rsidP="00EE7DB6">
      <w:pPr>
        <w:pStyle w:val="ListParagraph"/>
        <w:shd w:val="clear" w:color="auto" w:fill="FFFFFF"/>
        <w:tabs>
          <w:tab w:val="left" w:pos="0"/>
        </w:tabs>
        <w:spacing w:line="240" w:lineRule="auto"/>
        <w:ind w:hanging="720"/>
        <w:outlineLvl w:val="4"/>
        <w:rPr>
          <w:b/>
          <w:sz w:val="20"/>
          <w:szCs w:val="20"/>
        </w:rPr>
      </w:pPr>
      <w:r>
        <w:rPr>
          <w:b/>
          <w:sz w:val="20"/>
          <w:szCs w:val="20"/>
        </w:rPr>
        <w:tab/>
      </w:r>
      <w:r w:rsidR="00166095">
        <w:rPr>
          <w:b/>
          <w:sz w:val="20"/>
          <w:szCs w:val="20"/>
        </w:rPr>
        <w:t>8</w:t>
      </w:r>
      <w:r w:rsidR="00287D91">
        <w:rPr>
          <w:b/>
          <w:sz w:val="20"/>
          <w:szCs w:val="20"/>
        </w:rPr>
        <w:t xml:space="preserve"> Cites - Google Scholar </w:t>
      </w:r>
      <w:r w:rsidR="00166095">
        <w:rPr>
          <w:b/>
          <w:sz w:val="20"/>
          <w:szCs w:val="20"/>
        </w:rPr>
        <w:t>12/14/18</w:t>
      </w:r>
    </w:p>
    <w:p w:rsidR="00D020DF" w:rsidRPr="00EE67C9" w:rsidRDefault="00D020DF" w:rsidP="00EE7DB6">
      <w:pPr>
        <w:shd w:val="clear" w:color="auto" w:fill="FFFFFF"/>
        <w:tabs>
          <w:tab w:val="left" w:pos="0"/>
        </w:tabs>
        <w:ind w:left="720" w:hanging="720"/>
        <w:outlineLvl w:val="4"/>
        <w:rPr>
          <w:sz w:val="22"/>
        </w:rPr>
      </w:pPr>
    </w:p>
    <w:p w:rsidR="00702208" w:rsidRPr="004423E5" w:rsidRDefault="00702208" w:rsidP="00EE7DB6">
      <w:pPr>
        <w:pStyle w:val="ListParagraph"/>
        <w:numPr>
          <w:ilvl w:val="0"/>
          <w:numId w:val="6"/>
        </w:numPr>
        <w:shd w:val="clear" w:color="auto" w:fill="FFFFFF"/>
        <w:tabs>
          <w:tab w:val="left" w:pos="0"/>
        </w:tabs>
        <w:spacing w:line="240" w:lineRule="auto"/>
        <w:ind w:hanging="720"/>
        <w:outlineLvl w:val="4"/>
        <w:rPr>
          <w:i/>
        </w:rPr>
      </w:pPr>
      <w:r w:rsidRPr="004423E5">
        <w:rPr>
          <w:b/>
        </w:rPr>
        <w:t>Delgado, C.</w:t>
      </w:r>
      <w:r w:rsidRPr="004423E5">
        <w:t xml:space="preserve">  (2013). Navigating deep time: Landmarks for time from the Big Bang to the present. </w:t>
      </w:r>
      <w:r w:rsidRPr="004423E5">
        <w:rPr>
          <w:i/>
        </w:rPr>
        <w:t>Journal of Geoscience Education 61</w:t>
      </w:r>
      <w:r w:rsidR="003936BB">
        <w:t>(1), 103</w:t>
      </w:r>
      <w:r w:rsidRPr="004423E5">
        <w:t>-112</w:t>
      </w:r>
      <w:r w:rsidRPr="004423E5">
        <w:rPr>
          <w:i/>
        </w:rPr>
        <w:t>.</w:t>
      </w:r>
    </w:p>
    <w:p w:rsidR="00EE576C" w:rsidRPr="007740BB" w:rsidRDefault="001C5BC6" w:rsidP="004936E9">
      <w:pPr>
        <w:pStyle w:val="ListParagraph"/>
        <w:shd w:val="clear" w:color="auto" w:fill="FFFFFF"/>
        <w:tabs>
          <w:tab w:val="left" w:pos="0"/>
        </w:tabs>
        <w:spacing w:line="240" w:lineRule="auto"/>
        <w:ind w:hanging="720"/>
        <w:outlineLvl w:val="4"/>
        <w:rPr>
          <w:sz w:val="20"/>
          <w:szCs w:val="20"/>
        </w:rPr>
      </w:pPr>
      <w:r>
        <w:rPr>
          <w:sz w:val="20"/>
          <w:szCs w:val="20"/>
        </w:rPr>
        <w:tab/>
      </w:r>
      <w:r w:rsidR="00EE576C" w:rsidRPr="007740BB">
        <w:rPr>
          <w:sz w:val="20"/>
          <w:szCs w:val="20"/>
        </w:rPr>
        <w:t>(“The Journa</w:t>
      </w:r>
      <w:r w:rsidR="007A756C" w:rsidRPr="007740BB">
        <w:rPr>
          <w:sz w:val="20"/>
          <w:szCs w:val="20"/>
        </w:rPr>
        <w:t xml:space="preserve">l of Geoscience Education </w:t>
      </w:r>
      <w:r w:rsidR="00EE576C" w:rsidRPr="007740BB">
        <w:rPr>
          <w:sz w:val="20"/>
          <w:szCs w:val="20"/>
        </w:rPr>
        <w:t xml:space="preserve">is the premier peer-reviewed publication for geoscience education research at the undergraduate and pre-college levels. JGE is the publication of record for NAGT, and serves as the only international forum for the publication of research concerning the pedagogy, assessment, and philosophy of teaching and learning about the geosciences.” </w:t>
      </w:r>
      <w:r w:rsidR="00071945" w:rsidRPr="007740BB">
        <w:rPr>
          <w:sz w:val="20"/>
          <w:szCs w:val="20"/>
        </w:rPr>
        <w:t xml:space="preserve">2013 </w:t>
      </w:r>
      <w:proofErr w:type="spellStart"/>
      <w:r w:rsidR="00071945" w:rsidRPr="007740BB">
        <w:rPr>
          <w:sz w:val="20"/>
          <w:szCs w:val="20"/>
        </w:rPr>
        <w:t>Scimago</w:t>
      </w:r>
      <w:proofErr w:type="spellEnd"/>
      <w:r w:rsidR="00397080" w:rsidRPr="007740BB">
        <w:rPr>
          <w:sz w:val="20"/>
          <w:szCs w:val="20"/>
        </w:rPr>
        <w:t xml:space="preserve"> Impact factor 0.486</w:t>
      </w:r>
      <w:r w:rsidR="00EE576C" w:rsidRPr="007740BB">
        <w:rPr>
          <w:sz w:val="20"/>
          <w:szCs w:val="20"/>
        </w:rPr>
        <w:t>)</w:t>
      </w:r>
    </w:p>
    <w:p w:rsidR="00B539CB" w:rsidRPr="007740BB" w:rsidRDefault="001C5BC6" w:rsidP="004936E9">
      <w:pPr>
        <w:pStyle w:val="ListParagraph"/>
        <w:shd w:val="clear" w:color="auto" w:fill="FFFFFF"/>
        <w:tabs>
          <w:tab w:val="left" w:pos="0"/>
        </w:tabs>
        <w:spacing w:line="240" w:lineRule="auto"/>
        <w:ind w:hanging="720"/>
        <w:outlineLvl w:val="4"/>
        <w:rPr>
          <w:b/>
          <w:sz w:val="20"/>
          <w:szCs w:val="20"/>
        </w:rPr>
      </w:pPr>
      <w:r>
        <w:rPr>
          <w:b/>
          <w:sz w:val="20"/>
          <w:szCs w:val="20"/>
        </w:rPr>
        <w:tab/>
      </w:r>
      <w:r w:rsidR="00287D91">
        <w:rPr>
          <w:b/>
          <w:sz w:val="20"/>
          <w:szCs w:val="20"/>
        </w:rPr>
        <w:t xml:space="preserve">14 Cites - Google Scholar </w:t>
      </w:r>
      <w:r w:rsidR="00166095">
        <w:rPr>
          <w:b/>
          <w:sz w:val="20"/>
          <w:szCs w:val="20"/>
        </w:rPr>
        <w:t>12/14/18</w:t>
      </w:r>
    </w:p>
    <w:p w:rsidR="00397080" w:rsidRDefault="00397080" w:rsidP="004936E9">
      <w:pPr>
        <w:shd w:val="clear" w:color="auto" w:fill="FFFFFF"/>
        <w:tabs>
          <w:tab w:val="left" w:pos="0"/>
        </w:tabs>
        <w:ind w:left="720" w:hanging="720"/>
        <w:outlineLvl w:val="4"/>
      </w:pPr>
    </w:p>
    <w:p w:rsidR="00702208" w:rsidRPr="004423E5" w:rsidRDefault="00702208" w:rsidP="0053143A">
      <w:pPr>
        <w:pStyle w:val="ListParagraph"/>
        <w:numPr>
          <w:ilvl w:val="0"/>
          <w:numId w:val="6"/>
        </w:numPr>
        <w:shd w:val="clear" w:color="auto" w:fill="FFFFFF"/>
        <w:tabs>
          <w:tab w:val="left" w:pos="0"/>
        </w:tabs>
        <w:spacing w:line="240" w:lineRule="auto"/>
        <w:ind w:hanging="720"/>
        <w:outlineLvl w:val="4"/>
      </w:pPr>
      <w:r w:rsidRPr="004423E5">
        <w:t xml:space="preserve">Stevens, S., </w:t>
      </w:r>
      <w:r w:rsidRPr="004423E5">
        <w:rPr>
          <w:b/>
        </w:rPr>
        <w:t>Delgado, C.,</w:t>
      </w:r>
      <w:r w:rsidRPr="004423E5">
        <w:t xml:space="preserve"> &amp; Krajcik, J. (2010). Developing a hypothetical multi-dimensional learning progression for the nature of matter. </w:t>
      </w:r>
      <w:r w:rsidRPr="004423E5">
        <w:rPr>
          <w:i/>
        </w:rPr>
        <w:t>Journal of Research in Science Teaching 47</w:t>
      </w:r>
      <w:r w:rsidRPr="004423E5">
        <w:t xml:space="preserve">(6), 687-715. </w:t>
      </w:r>
      <w:r w:rsidR="0053143A" w:rsidRPr="0053143A">
        <w:t>https://doi.org/10.1002/tea.20324</w:t>
      </w:r>
      <w:r w:rsidR="0053143A">
        <w:t>.</w:t>
      </w:r>
    </w:p>
    <w:p w:rsidR="00007831" w:rsidRPr="007740BB" w:rsidRDefault="001C5BC6" w:rsidP="004936E9">
      <w:pPr>
        <w:pStyle w:val="ListParagraph"/>
        <w:shd w:val="clear" w:color="auto" w:fill="FFFFFF"/>
        <w:tabs>
          <w:tab w:val="left" w:pos="0"/>
        </w:tabs>
        <w:spacing w:line="240" w:lineRule="auto"/>
        <w:ind w:hanging="720"/>
        <w:outlineLvl w:val="4"/>
        <w:rPr>
          <w:sz w:val="20"/>
          <w:szCs w:val="20"/>
        </w:rPr>
      </w:pPr>
      <w:r>
        <w:rPr>
          <w:sz w:val="20"/>
          <w:szCs w:val="20"/>
        </w:rPr>
        <w:tab/>
      </w:r>
      <w:r w:rsidR="00007831" w:rsidRPr="007740BB">
        <w:rPr>
          <w:sz w:val="20"/>
          <w:szCs w:val="20"/>
        </w:rPr>
        <w:t>(JRST is the top-ranked science education research journal. 2010 ISI impact factor = 2.728. Rank 4/184 education and education research journals. Acceptance rate: 12.5%)</w:t>
      </w:r>
    </w:p>
    <w:p w:rsidR="00B02CB3" w:rsidRPr="007740BB" w:rsidRDefault="001C5BC6" w:rsidP="004936E9">
      <w:pPr>
        <w:pStyle w:val="ListParagraph"/>
        <w:shd w:val="clear" w:color="auto" w:fill="FFFFFF"/>
        <w:tabs>
          <w:tab w:val="left" w:pos="0"/>
        </w:tabs>
        <w:spacing w:line="240" w:lineRule="auto"/>
        <w:ind w:hanging="720"/>
        <w:outlineLvl w:val="4"/>
        <w:rPr>
          <w:b/>
          <w:sz w:val="20"/>
          <w:szCs w:val="20"/>
        </w:rPr>
      </w:pPr>
      <w:r>
        <w:rPr>
          <w:b/>
          <w:sz w:val="20"/>
          <w:szCs w:val="20"/>
        </w:rPr>
        <w:tab/>
      </w:r>
      <w:r w:rsidR="00287D91">
        <w:rPr>
          <w:b/>
          <w:sz w:val="20"/>
          <w:szCs w:val="20"/>
        </w:rPr>
        <w:t>22</w:t>
      </w:r>
      <w:r w:rsidR="00166095">
        <w:rPr>
          <w:b/>
          <w:sz w:val="20"/>
          <w:szCs w:val="20"/>
        </w:rPr>
        <w:t>7</w:t>
      </w:r>
      <w:r w:rsidR="00287D91">
        <w:rPr>
          <w:b/>
          <w:sz w:val="20"/>
          <w:szCs w:val="20"/>
        </w:rPr>
        <w:t xml:space="preserve"> Cites - Google Scholar </w:t>
      </w:r>
      <w:r w:rsidR="00166095">
        <w:rPr>
          <w:b/>
          <w:sz w:val="20"/>
          <w:szCs w:val="20"/>
        </w:rPr>
        <w:t>12/14/18</w:t>
      </w:r>
    </w:p>
    <w:p w:rsidR="00453A72" w:rsidRPr="00EE67C9" w:rsidRDefault="00453A72" w:rsidP="004936E9">
      <w:pPr>
        <w:shd w:val="clear" w:color="auto" w:fill="FFFFFF"/>
        <w:tabs>
          <w:tab w:val="left" w:pos="0"/>
        </w:tabs>
        <w:ind w:left="720" w:hanging="720"/>
        <w:outlineLvl w:val="4"/>
      </w:pPr>
    </w:p>
    <w:p w:rsidR="00702208" w:rsidRPr="004423E5" w:rsidRDefault="00702208" w:rsidP="008203B5">
      <w:pPr>
        <w:pStyle w:val="ListParagraph"/>
        <w:numPr>
          <w:ilvl w:val="0"/>
          <w:numId w:val="6"/>
        </w:numPr>
        <w:shd w:val="clear" w:color="auto" w:fill="FFFFFF"/>
        <w:tabs>
          <w:tab w:val="left" w:pos="0"/>
        </w:tabs>
        <w:spacing w:line="240" w:lineRule="auto"/>
        <w:ind w:hanging="720"/>
        <w:outlineLvl w:val="4"/>
      </w:pPr>
      <w:r w:rsidRPr="004423E5">
        <w:t xml:space="preserve">Beyer, C., </w:t>
      </w:r>
      <w:r w:rsidRPr="004423E5">
        <w:rPr>
          <w:b/>
        </w:rPr>
        <w:t>Delgado, C.,</w:t>
      </w:r>
      <w:r w:rsidRPr="004423E5">
        <w:t xml:space="preserve"> Davis, E., &amp; Krajcik, J. (2009). Investigating teacher learning supports in high school biology curricular programs to inform the design of educative curriculum materials. </w:t>
      </w:r>
      <w:r w:rsidRPr="004423E5">
        <w:rPr>
          <w:i/>
        </w:rPr>
        <w:t>Journal of Research in Science Teaching 46</w:t>
      </w:r>
      <w:r w:rsidRPr="004423E5">
        <w:t>(9), 977-998</w:t>
      </w:r>
      <w:r w:rsidRPr="004423E5">
        <w:rPr>
          <w:i/>
        </w:rPr>
        <w:t>.</w:t>
      </w:r>
      <w:r w:rsidRPr="004423E5">
        <w:t xml:space="preserve"> </w:t>
      </w:r>
      <w:r w:rsidR="008203B5" w:rsidRPr="008203B5">
        <w:t>https://doi.org/10.1002/tea.20293</w:t>
      </w:r>
      <w:r w:rsidR="008203B5">
        <w:t>.</w:t>
      </w:r>
    </w:p>
    <w:p w:rsidR="00660E7C" w:rsidRPr="007740BB" w:rsidRDefault="001C5BC6" w:rsidP="00EE7DB6">
      <w:pPr>
        <w:pStyle w:val="ListParagraph"/>
        <w:shd w:val="clear" w:color="auto" w:fill="FFFFFF"/>
        <w:tabs>
          <w:tab w:val="left" w:pos="0"/>
        </w:tabs>
        <w:spacing w:line="240" w:lineRule="auto"/>
        <w:ind w:hanging="720"/>
        <w:outlineLvl w:val="4"/>
        <w:rPr>
          <w:sz w:val="20"/>
          <w:szCs w:val="20"/>
        </w:rPr>
      </w:pPr>
      <w:r>
        <w:rPr>
          <w:sz w:val="20"/>
          <w:szCs w:val="20"/>
        </w:rPr>
        <w:tab/>
      </w:r>
      <w:r w:rsidR="00660E7C" w:rsidRPr="007740BB">
        <w:rPr>
          <w:sz w:val="20"/>
          <w:szCs w:val="20"/>
        </w:rPr>
        <w:t>(JRST is the top-ranked science ed</w:t>
      </w:r>
      <w:r w:rsidR="0013338A" w:rsidRPr="007740BB">
        <w:rPr>
          <w:sz w:val="20"/>
          <w:szCs w:val="20"/>
        </w:rPr>
        <w:t>ucation research journal.</w:t>
      </w:r>
      <w:r w:rsidR="00007831" w:rsidRPr="007740BB">
        <w:rPr>
          <w:sz w:val="20"/>
          <w:szCs w:val="20"/>
        </w:rPr>
        <w:t xml:space="preserve"> 2009</w:t>
      </w:r>
      <w:r w:rsidR="00660E7C" w:rsidRPr="007740BB">
        <w:rPr>
          <w:sz w:val="20"/>
          <w:szCs w:val="20"/>
        </w:rPr>
        <w:t xml:space="preserve"> ISI </w:t>
      </w:r>
      <w:r w:rsidR="0013338A" w:rsidRPr="007740BB">
        <w:rPr>
          <w:sz w:val="20"/>
          <w:szCs w:val="20"/>
        </w:rPr>
        <w:t xml:space="preserve">impact factor = </w:t>
      </w:r>
      <w:r w:rsidR="00007831" w:rsidRPr="007740BB">
        <w:rPr>
          <w:sz w:val="20"/>
          <w:szCs w:val="20"/>
        </w:rPr>
        <w:t>1.910</w:t>
      </w:r>
      <w:r w:rsidR="00660E7C" w:rsidRPr="007740BB">
        <w:rPr>
          <w:sz w:val="20"/>
          <w:szCs w:val="20"/>
        </w:rPr>
        <w:t>.</w:t>
      </w:r>
      <w:r w:rsidR="00007831" w:rsidRPr="007740BB">
        <w:rPr>
          <w:sz w:val="20"/>
          <w:szCs w:val="20"/>
        </w:rPr>
        <w:t xml:space="preserve"> Rank 13</w:t>
      </w:r>
      <w:r w:rsidR="0013338A" w:rsidRPr="007740BB">
        <w:rPr>
          <w:sz w:val="20"/>
          <w:szCs w:val="20"/>
        </w:rPr>
        <w:t>/</w:t>
      </w:r>
      <w:r w:rsidR="00007831" w:rsidRPr="007740BB">
        <w:rPr>
          <w:sz w:val="20"/>
          <w:szCs w:val="20"/>
        </w:rPr>
        <w:t>139</w:t>
      </w:r>
      <w:r w:rsidR="00660E7C" w:rsidRPr="007740BB">
        <w:rPr>
          <w:sz w:val="20"/>
          <w:szCs w:val="20"/>
        </w:rPr>
        <w:t xml:space="preserve"> education and education research journals. Acceptance rate: 12.5%)</w:t>
      </w:r>
    </w:p>
    <w:p w:rsidR="005C4E10" w:rsidRPr="007740BB" w:rsidRDefault="001C5BC6" w:rsidP="00EE7DB6">
      <w:pPr>
        <w:pStyle w:val="ListParagraph"/>
        <w:shd w:val="clear" w:color="auto" w:fill="FFFFFF"/>
        <w:tabs>
          <w:tab w:val="left" w:pos="0"/>
        </w:tabs>
        <w:spacing w:line="240" w:lineRule="auto"/>
        <w:ind w:hanging="720"/>
        <w:outlineLvl w:val="4"/>
        <w:rPr>
          <w:b/>
          <w:sz w:val="20"/>
          <w:szCs w:val="20"/>
        </w:rPr>
      </w:pPr>
      <w:r>
        <w:rPr>
          <w:b/>
          <w:sz w:val="20"/>
          <w:szCs w:val="20"/>
        </w:rPr>
        <w:tab/>
      </w:r>
      <w:r w:rsidR="00287D91">
        <w:rPr>
          <w:b/>
          <w:sz w:val="20"/>
          <w:szCs w:val="20"/>
        </w:rPr>
        <w:t>9</w:t>
      </w:r>
      <w:r w:rsidR="00166095">
        <w:rPr>
          <w:b/>
          <w:sz w:val="20"/>
          <w:szCs w:val="20"/>
        </w:rPr>
        <w:t>5</w:t>
      </w:r>
      <w:r w:rsidR="00287D91">
        <w:rPr>
          <w:b/>
          <w:sz w:val="20"/>
          <w:szCs w:val="20"/>
        </w:rPr>
        <w:t xml:space="preserve"> Cites - Google Scholar </w:t>
      </w:r>
      <w:r w:rsidR="00166095">
        <w:rPr>
          <w:b/>
          <w:sz w:val="20"/>
          <w:szCs w:val="20"/>
        </w:rPr>
        <w:t>12/14/18</w:t>
      </w:r>
    </w:p>
    <w:p w:rsidR="00453A72" w:rsidRPr="00EE67C9" w:rsidRDefault="00453A72" w:rsidP="001C5BC6">
      <w:pPr>
        <w:shd w:val="clear" w:color="auto" w:fill="FFFFFF"/>
        <w:tabs>
          <w:tab w:val="left" w:pos="0"/>
        </w:tabs>
        <w:ind w:left="540" w:hanging="540"/>
        <w:outlineLvl w:val="4"/>
      </w:pPr>
    </w:p>
    <w:p w:rsidR="00A0485C" w:rsidRPr="00EE67C9" w:rsidRDefault="00A0485C" w:rsidP="001C5BC6">
      <w:pPr>
        <w:tabs>
          <w:tab w:val="left" w:pos="0"/>
        </w:tabs>
        <w:ind w:left="540" w:hanging="540"/>
        <w:rPr>
          <w:b/>
        </w:rPr>
      </w:pPr>
      <w:r w:rsidRPr="00EE67C9">
        <w:rPr>
          <w:b/>
        </w:rPr>
        <w:t>BOOK CHAPTERS, ENCYCLOPEDIA ENTRIES, AND REPORTS</w:t>
      </w:r>
      <w:r w:rsidR="00AA5F94">
        <w:rPr>
          <w:b/>
        </w:rPr>
        <w:t xml:space="preserve"> (4)</w:t>
      </w:r>
    </w:p>
    <w:p w:rsidR="00A0485C" w:rsidRPr="00EE67C9" w:rsidRDefault="00A0485C" w:rsidP="00EE7DB6">
      <w:pPr>
        <w:pStyle w:val="bbiblio"/>
        <w:numPr>
          <w:ilvl w:val="0"/>
          <w:numId w:val="7"/>
        </w:numPr>
        <w:tabs>
          <w:tab w:val="left" w:pos="0"/>
        </w:tabs>
        <w:spacing w:before="0"/>
        <w:ind w:hanging="720"/>
        <w:rPr>
          <w:lang w:eastAsia="ko-KR"/>
        </w:rPr>
      </w:pPr>
      <w:r w:rsidRPr="00430E37">
        <w:rPr>
          <w:b/>
          <w:lang w:eastAsia="ko-KR"/>
        </w:rPr>
        <w:t>Delgado, C.</w:t>
      </w:r>
      <w:r w:rsidRPr="00EE67C9">
        <w:rPr>
          <w:lang w:eastAsia="ko-KR"/>
        </w:rPr>
        <w:t xml:space="preserve"> (2012). Spatial thinking and dimensionality</w:t>
      </w:r>
      <w:r w:rsidRPr="00EE67C9">
        <w:rPr>
          <w:i/>
          <w:lang w:eastAsia="ko-KR"/>
        </w:rPr>
        <w:t xml:space="preserve">. </w:t>
      </w:r>
      <w:r w:rsidRPr="00EE67C9">
        <w:rPr>
          <w:lang w:eastAsia="ko-KR"/>
        </w:rPr>
        <w:t xml:space="preserve">In K. </w:t>
      </w:r>
      <w:proofErr w:type="spellStart"/>
      <w:r w:rsidRPr="00EE67C9">
        <w:rPr>
          <w:lang w:eastAsia="ko-KR"/>
        </w:rPr>
        <w:t>Kastens</w:t>
      </w:r>
      <w:proofErr w:type="spellEnd"/>
      <w:r w:rsidRPr="00EE67C9">
        <w:rPr>
          <w:lang w:eastAsia="ko-KR"/>
        </w:rPr>
        <w:t xml:space="preserve"> &amp; C.</w:t>
      </w:r>
      <w:r w:rsidRPr="00EE67C9">
        <w:rPr>
          <w:i/>
          <w:lang w:eastAsia="ko-KR"/>
        </w:rPr>
        <w:t xml:space="preserve"> </w:t>
      </w:r>
      <w:proofErr w:type="spellStart"/>
      <w:r w:rsidRPr="00EE67C9">
        <w:rPr>
          <w:lang w:eastAsia="ko-KR"/>
        </w:rPr>
        <w:t>Manduca</w:t>
      </w:r>
      <w:proofErr w:type="spellEnd"/>
      <w:r w:rsidRPr="00EE67C9">
        <w:rPr>
          <w:lang w:eastAsia="ko-KR"/>
        </w:rPr>
        <w:t xml:space="preserve"> (Eds.), </w:t>
      </w:r>
      <w:r w:rsidRPr="00EE67C9">
        <w:rPr>
          <w:i/>
          <w:lang w:eastAsia="ko-KR"/>
        </w:rPr>
        <w:t>Earth and mind 2: A synthesis of research on thinking and learning in the geosciences</w:t>
      </w:r>
      <w:r w:rsidRPr="00EE67C9">
        <w:rPr>
          <w:lang w:eastAsia="ko-KR"/>
        </w:rPr>
        <w:t>. Special Paper 486. Boulder, CO: Geological Society of America</w:t>
      </w:r>
      <w:r w:rsidR="004936E9">
        <w:rPr>
          <w:lang w:eastAsia="ko-KR"/>
        </w:rPr>
        <w:t>.</w:t>
      </w:r>
    </w:p>
    <w:p w:rsidR="00A0485C" w:rsidRPr="007740BB" w:rsidRDefault="00CA49FE" w:rsidP="00EE7DB6">
      <w:pPr>
        <w:pStyle w:val="ListParagraph"/>
        <w:shd w:val="clear" w:color="auto" w:fill="FFFFFF"/>
        <w:tabs>
          <w:tab w:val="left" w:pos="0"/>
        </w:tabs>
        <w:ind w:hanging="720"/>
        <w:outlineLvl w:val="4"/>
        <w:rPr>
          <w:b/>
          <w:sz w:val="20"/>
          <w:szCs w:val="20"/>
        </w:rPr>
      </w:pPr>
      <w:r>
        <w:rPr>
          <w:b/>
          <w:sz w:val="20"/>
          <w:szCs w:val="20"/>
        </w:rPr>
        <w:tab/>
      </w:r>
      <w:r w:rsidR="00416340">
        <w:rPr>
          <w:b/>
          <w:sz w:val="20"/>
          <w:szCs w:val="20"/>
        </w:rPr>
        <w:t>1 Ci</w:t>
      </w:r>
      <w:r w:rsidR="00160CC6">
        <w:rPr>
          <w:b/>
          <w:sz w:val="20"/>
          <w:szCs w:val="20"/>
        </w:rPr>
        <w:t>te</w:t>
      </w:r>
      <w:r w:rsidR="00416340">
        <w:rPr>
          <w:b/>
          <w:sz w:val="20"/>
          <w:szCs w:val="20"/>
        </w:rPr>
        <w:t xml:space="preserve"> - Google Scholar </w:t>
      </w:r>
      <w:r w:rsidR="00FC3B6A">
        <w:rPr>
          <w:b/>
          <w:sz w:val="20"/>
          <w:szCs w:val="20"/>
        </w:rPr>
        <w:t>12/14/18</w:t>
      </w:r>
    </w:p>
    <w:p w:rsidR="00A0485C" w:rsidRDefault="00A0485C" w:rsidP="0097090D">
      <w:pPr>
        <w:pStyle w:val="bbiblio"/>
        <w:numPr>
          <w:ilvl w:val="0"/>
          <w:numId w:val="7"/>
        </w:numPr>
        <w:tabs>
          <w:tab w:val="left" w:pos="0"/>
        </w:tabs>
        <w:spacing w:before="0"/>
        <w:ind w:hanging="720"/>
        <w:rPr>
          <w:lang w:eastAsia="ko-KR"/>
        </w:rPr>
      </w:pPr>
      <w:r w:rsidRPr="000666F7">
        <w:rPr>
          <w:b/>
          <w:lang w:eastAsia="ko-KR"/>
        </w:rPr>
        <w:t>Delgado, C.</w:t>
      </w:r>
      <w:r w:rsidRPr="00EE67C9">
        <w:rPr>
          <w:lang w:eastAsia="ko-KR"/>
        </w:rPr>
        <w:t xml:space="preserve"> &amp; Krajcik, J.  (2010). Technology supports for science learning. In E. Baker, P. Peterson, &amp; B. McGraw (Eds.), </w:t>
      </w:r>
      <w:r w:rsidRPr="000666F7">
        <w:rPr>
          <w:i/>
          <w:lang w:eastAsia="ko-KR"/>
        </w:rPr>
        <w:t>The International Encyclopedia of Education</w:t>
      </w:r>
      <w:r w:rsidRPr="00EE67C9">
        <w:rPr>
          <w:lang w:eastAsia="ko-KR"/>
        </w:rPr>
        <w:t xml:space="preserve"> (3rd Edition). Oxford: Elsevier.</w:t>
      </w:r>
      <w:r w:rsidR="000666F7">
        <w:rPr>
          <w:lang w:eastAsia="ko-KR"/>
        </w:rPr>
        <w:t xml:space="preserve"> </w:t>
      </w:r>
      <w:r w:rsidR="000666F7" w:rsidRPr="000666F7">
        <w:rPr>
          <w:lang w:eastAsia="ko-KR"/>
        </w:rPr>
        <w:t>DOI: 10.1016/B978-0-08-044894-7.00729-6</w:t>
      </w:r>
      <w:r w:rsidR="000666F7">
        <w:rPr>
          <w:lang w:eastAsia="ko-KR"/>
        </w:rPr>
        <w:t>.</w:t>
      </w:r>
    </w:p>
    <w:p w:rsidR="00A0485C" w:rsidRPr="00CA49FE" w:rsidRDefault="00CA49FE" w:rsidP="00EE7DB6">
      <w:pPr>
        <w:pStyle w:val="ListParagraph"/>
        <w:shd w:val="clear" w:color="auto" w:fill="FFFFFF"/>
        <w:tabs>
          <w:tab w:val="left" w:pos="0"/>
        </w:tabs>
        <w:ind w:hanging="720"/>
        <w:outlineLvl w:val="4"/>
        <w:rPr>
          <w:b/>
          <w:sz w:val="20"/>
          <w:szCs w:val="20"/>
        </w:rPr>
      </w:pPr>
      <w:r>
        <w:rPr>
          <w:b/>
        </w:rPr>
        <w:tab/>
      </w:r>
      <w:r w:rsidR="00416340">
        <w:rPr>
          <w:b/>
          <w:sz w:val="20"/>
          <w:szCs w:val="20"/>
        </w:rPr>
        <w:t xml:space="preserve">11 Cites - Google Scholar </w:t>
      </w:r>
      <w:r w:rsidR="00FC3B6A">
        <w:rPr>
          <w:b/>
          <w:sz w:val="20"/>
          <w:szCs w:val="20"/>
        </w:rPr>
        <w:t>12/14/18</w:t>
      </w:r>
    </w:p>
    <w:p w:rsidR="00A0485C" w:rsidRPr="00EE67C9" w:rsidRDefault="00A0485C" w:rsidP="00EE7DB6">
      <w:pPr>
        <w:pStyle w:val="bbiblio"/>
        <w:numPr>
          <w:ilvl w:val="0"/>
          <w:numId w:val="7"/>
        </w:numPr>
        <w:tabs>
          <w:tab w:val="left" w:pos="0"/>
        </w:tabs>
        <w:spacing w:before="0"/>
        <w:ind w:hanging="720"/>
        <w:rPr>
          <w:lang w:eastAsia="ko-KR"/>
        </w:rPr>
      </w:pPr>
      <w:r w:rsidRPr="00EE67C9">
        <w:rPr>
          <w:lang w:eastAsia="ko-KR"/>
        </w:rPr>
        <w:t xml:space="preserve">Cahill, C., </w:t>
      </w:r>
      <w:r w:rsidRPr="00430E37">
        <w:rPr>
          <w:b/>
          <w:lang w:eastAsia="ko-KR"/>
        </w:rPr>
        <w:t>Delgado, C</w:t>
      </w:r>
      <w:r w:rsidRPr="00EE67C9">
        <w:rPr>
          <w:lang w:eastAsia="ko-KR"/>
        </w:rPr>
        <w:t>.,</w:t>
      </w:r>
      <w:r w:rsidR="00433081">
        <w:rPr>
          <w:lang w:eastAsia="ko-KR"/>
        </w:rPr>
        <w:t xml:space="preserve"> &amp;</w:t>
      </w:r>
      <w:r w:rsidRPr="00EE67C9">
        <w:rPr>
          <w:i/>
          <w:lang w:eastAsia="ko-KR"/>
        </w:rPr>
        <w:t xml:space="preserve"> </w:t>
      </w:r>
      <w:r w:rsidR="003D3D67">
        <w:rPr>
          <w:lang w:eastAsia="ko-KR"/>
        </w:rPr>
        <w:t>Song, M.</w:t>
      </w:r>
      <w:r w:rsidRPr="00EE67C9">
        <w:rPr>
          <w:lang w:eastAsia="ko-KR"/>
        </w:rPr>
        <w:t xml:space="preserve"> (2010). </w:t>
      </w:r>
      <w:r w:rsidRPr="00EE67C9">
        <w:rPr>
          <w:szCs w:val="28"/>
        </w:rPr>
        <w:t xml:space="preserve">Engaging students in content learning and scientific critique through a nanoscience context. In R. E. </w:t>
      </w:r>
      <w:proofErr w:type="spellStart"/>
      <w:r w:rsidRPr="00EE67C9">
        <w:rPr>
          <w:szCs w:val="28"/>
        </w:rPr>
        <w:t>Yager</w:t>
      </w:r>
      <w:proofErr w:type="spellEnd"/>
      <w:r w:rsidRPr="00EE67C9">
        <w:rPr>
          <w:szCs w:val="28"/>
        </w:rPr>
        <w:t xml:space="preserve"> (Ed.), </w:t>
      </w:r>
      <w:r w:rsidRPr="00EE67C9">
        <w:rPr>
          <w:i/>
          <w:szCs w:val="28"/>
        </w:rPr>
        <w:t>Exemplary science for resolving societal challenges</w:t>
      </w:r>
      <w:r w:rsidRPr="00EE67C9">
        <w:rPr>
          <w:lang w:eastAsia="ko-KR"/>
        </w:rPr>
        <w:t>. Arlington, VA: NSTA Press.</w:t>
      </w:r>
    </w:p>
    <w:p w:rsidR="00A0485C" w:rsidRPr="00EE67C9" w:rsidRDefault="00A0485C" w:rsidP="00EE7DB6">
      <w:pPr>
        <w:pStyle w:val="bbiblio"/>
        <w:tabs>
          <w:tab w:val="left" w:pos="0"/>
        </w:tabs>
        <w:spacing w:before="0"/>
        <w:ind w:left="720" w:hanging="720"/>
        <w:rPr>
          <w:lang w:eastAsia="ko-KR"/>
        </w:rPr>
      </w:pPr>
    </w:p>
    <w:p w:rsidR="00A0485C" w:rsidRDefault="00A0485C" w:rsidP="00EE7DB6">
      <w:pPr>
        <w:pStyle w:val="bbiblio"/>
        <w:numPr>
          <w:ilvl w:val="0"/>
          <w:numId w:val="7"/>
        </w:numPr>
        <w:tabs>
          <w:tab w:val="left" w:pos="0"/>
        </w:tabs>
        <w:spacing w:before="0"/>
        <w:ind w:hanging="720"/>
        <w:rPr>
          <w:lang w:eastAsia="ko-KR"/>
        </w:rPr>
      </w:pPr>
      <w:r w:rsidRPr="00EE67C9">
        <w:rPr>
          <w:lang w:eastAsia="ko-KR"/>
        </w:rPr>
        <w:t xml:space="preserve">Beyer, </w:t>
      </w:r>
      <w:r w:rsidRPr="00430E37">
        <w:rPr>
          <w:b/>
          <w:lang w:eastAsia="ko-KR"/>
        </w:rPr>
        <w:t>C., Delgado</w:t>
      </w:r>
      <w:r w:rsidRPr="00EE67C9">
        <w:rPr>
          <w:lang w:eastAsia="ko-KR"/>
        </w:rPr>
        <w:t>, C., Davis, E. A., &amp; Krajcik, J. S. (2006). Investigating high school biology texts as educative cu</w:t>
      </w:r>
      <w:r>
        <w:rPr>
          <w:lang w:eastAsia="ko-KR"/>
        </w:rPr>
        <w:t>rriculum materials: Curriculum review p</w:t>
      </w:r>
      <w:r w:rsidRPr="00EE67C9">
        <w:rPr>
          <w:lang w:eastAsia="ko-KR"/>
        </w:rPr>
        <w:t xml:space="preserve">rocess (Report). </w:t>
      </w:r>
    </w:p>
    <w:p w:rsidR="00A0485C" w:rsidRDefault="00CA49FE" w:rsidP="00EE7DB6">
      <w:pPr>
        <w:pStyle w:val="ListParagraph"/>
        <w:shd w:val="clear" w:color="auto" w:fill="FFFFFF"/>
        <w:tabs>
          <w:tab w:val="left" w:pos="0"/>
        </w:tabs>
        <w:ind w:hanging="720"/>
        <w:outlineLvl w:val="4"/>
        <w:rPr>
          <w:b/>
          <w:sz w:val="20"/>
          <w:szCs w:val="20"/>
        </w:rPr>
      </w:pPr>
      <w:r>
        <w:rPr>
          <w:b/>
        </w:rPr>
        <w:tab/>
      </w:r>
      <w:r w:rsidR="00416340">
        <w:rPr>
          <w:b/>
          <w:sz w:val="20"/>
          <w:szCs w:val="20"/>
        </w:rPr>
        <w:t xml:space="preserve">9 Cites - Google Scholar </w:t>
      </w:r>
      <w:r w:rsidR="00FC3B6A">
        <w:rPr>
          <w:b/>
          <w:sz w:val="20"/>
          <w:szCs w:val="20"/>
        </w:rPr>
        <w:t>12/14/18</w:t>
      </w:r>
    </w:p>
    <w:p w:rsidR="00A0485C" w:rsidRPr="00EE67C9" w:rsidRDefault="0031332E" w:rsidP="00A15C57">
      <w:pPr>
        <w:tabs>
          <w:tab w:val="left" w:pos="0"/>
        </w:tabs>
        <w:rPr>
          <w:b/>
        </w:rPr>
      </w:pPr>
      <w:r>
        <w:rPr>
          <w:b/>
        </w:rPr>
        <w:t xml:space="preserve">PUBLISHED PEER REVIEWED </w:t>
      </w:r>
      <w:r w:rsidR="00A0485C" w:rsidRPr="00EE67C9">
        <w:rPr>
          <w:b/>
        </w:rPr>
        <w:t>CONFERENCE PROCEEDINGS</w:t>
      </w:r>
      <w:r w:rsidR="00AA5F94">
        <w:rPr>
          <w:b/>
        </w:rPr>
        <w:t xml:space="preserve"> (6)</w:t>
      </w:r>
    </w:p>
    <w:p w:rsidR="00F00D7B" w:rsidRDefault="00F00D7B" w:rsidP="00A15C57">
      <w:pPr>
        <w:pStyle w:val="bbiblio"/>
        <w:numPr>
          <w:ilvl w:val="0"/>
          <w:numId w:val="8"/>
        </w:numPr>
        <w:tabs>
          <w:tab w:val="left" w:pos="0"/>
        </w:tabs>
        <w:spacing w:before="0"/>
        <w:ind w:hanging="720"/>
      </w:pPr>
      <w:r>
        <w:rPr>
          <w:b/>
        </w:rPr>
        <w:t>Delgado, C.</w:t>
      </w:r>
      <w:r>
        <w:t xml:space="preserve">, &amp; Peterson, M. (2018). </w:t>
      </w:r>
      <w:r w:rsidR="0099716D">
        <w:t xml:space="preserve">An enhanced framework for scale cognition leveraging visual metaphor theory and analogical reasoning theory. In J. Kay &amp; R. </w:t>
      </w:r>
      <w:proofErr w:type="spellStart"/>
      <w:r w:rsidR="0099716D">
        <w:t>Luckin</w:t>
      </w:r>
      <w:proofErr w:type="spellEnd"/>
      <w:r w:rsidR="0099716D">
        <w:t xml:space="preserve"> (Eds.), </w:t>
      </w:r>
      <w:r w:rsidR="0099716D">
        <w:rPr>
          <w:i/>
        </w:rPr>
        <w:t xml:space="preserve">Rethinking learning in the digital age: Making the learning sciences count. </w:t>
      </w:r>
      <w:r w:rsidR="0099716D">
        <w:t>13</w:t>
      </w:r>
      <w:r w:rsidR="0099716D" w:rsidRPr="0099716D">
        <w:rPr>
          <w:vertAlign w:val="superscript"/>
        </w:rPr>
        <w:t>th</w:t>
      </w:r>
      <w:r w:rsidR="0099716D">
        <w:t xml:space="preserve"> International Conference of the Learning Sciences (</w:t>
      </w:r>
      <w:r>
        <w:t>ICLS</w:t>
      </w:r>
      <w:r w:rsidR="0099716D">
        <w:t xml:space="preserve">), volume 3 (pp. 1607-8). London, UK: </w:t>
      </w:r>
      <w:r w:rsidR="0099716D" w:rsidRPr="00EE67C9">
        <w:rPr>
          <w:lang w:eastAsia="ko-KR"/>
        </w:rPr>
        <w:t>International Society of the Learning Sciences.</w:t>
      </w:r>
    </w:p>
    <w:p w:rsidR="004D1FF7" w:rsidRDefault="004D1FF7" w:rsidP="004D1FF7">
      <w:pPr>
        <w:pStyle w:val="bbiblio"/>
        <w:tabs>
          <w:tab w:val="left" w:pos="0"/>
        </w:tabs>
        <w:spacing w:before="0"/>
        <w:ind w:left="720" w:firstLine="0"/>
      </w:pPr>
    </w:p>
    <w:p w:rsidR="00A0485C" w:rsidRPr="00EE67C9" w:rsidRDefault="00A0485C" w:rsidP="00EE7DB6">
      <w:pPr>
        <w:pStyle w:val="bbiblio"/>
        <w:numPr>
          <w:ilvl w:val="0"/>
          <w:numId w:val="8"/>
        </w:numPr>
        <w:tabs>
          <w:tab w:val="left" w:pos="0"/>
        </w:tabs>
        <w:spacing w:before="0"/>
        <w:ind w:hanging="720"/>
      </w:pPr>
      <w:r w:rsidRPr="00EE67C9">
        <w:rPr>
          <w:lang w:eastAsia="ko-KR"/>
        </w:rPr>
        <w:t>You, H.-S.</w:t>
      </w:r>
      <w:r>
        <w:rPr>
          <w:lang w:eastAsia="ko-KR"/>
        </w:rPr>
        <w:t>*</w:t>
      </w:r>
      <w:r w:rsidRPr="00EE67C9">
        <w:rPr>
          <w:lang w:eastAsia="ko-KR"/>
        </w:rPr>
        <w:t xml:space="preserve"> &amp; </w:t>
      </w:r>
      <w:r w:rsidRPr="00430E37">
        <w:rPr>
          <w:b/>
          <w:lang w:eastAsia="ko-KR"/>
        </w:rPr>
        <w:t>Delgado, C</w:t>
      </w:r>
      <w:r w:rsidRPr="00EE67C9">
        <w:rPr>
          <w:lang w:eastAsia="ko-KR"/>
        </w:rPr>
        <w:t xml:space="preserve">. (2014). </w:t>
      </w:r>
      <w:r w:rsidRPr="00EE67C9">
        <w:t>Weaving an interdisciplinary science curriculum: Analysis of the connections across learning progressions</w:t>
      </w:r>
      <w:r w:rsidRPr="00EE67C9">
        <w:rPr>
          <w:i/>
        </w:rPr>
        <w:t>.</w:t>
      </w:r>
      <w:r w:rsidRPr="00EE67C9">
        <w:t xml:space="preserve"> In C. A. </w:t>
      </w:r>
      <w:proofErr w:type="spellStart"/>
      <w:r w:rsidRPr="00EE67C9">
        <w:t>Shoniregun</w:t>
      </w:r>
      <w:proofErr w:type="spellEnd"/>
      <w:r w:rsidRPr="00EE67C9">
        <w:t xml:space="preserve"> &amp; G. A. </w:t>
      </w:r>
      <w:proofErr w:type="spellStart"/>
      <w:r w:rsidRPr="00EE67C9">
        <w:t>Akmayeva</w:t>
      </w:r>
      <w:proofErr w:type="spellEnd"/>
      <w:r w:rsidRPr="00EE67C9">
        <w:t xml:space="preserve"> (Eds.), </w:t>
      </w:r>
      <w:r w:rsidRPr="007E4C38">
        <w:rPr>
          <w:i/>
        </w:rPr>
        <w:t>Canada International Conference on Education Conference Proceedings</w:t>
      </w:r>
      <w:r w:rsidRPr="00EE67C9">
        <w:t xml:space="preserve"> (pp. 68-71). </w:t>
      </w:r>
      <w:proofErr w:type="spellStart"/>
      <w:r w:rsidRPr="00EE67C9">
        <w:t>Basildon</w:t>
      </w:r>
      <w:proofErr w:type="spellEnd"/>
      <w:r w:rsidRPr="00EE67C9">
        <w:t>, UK: CICE.</w:t>
      </w:r>
    </w:p>
    <w:p w:rsidR="00A0485C" w:rsidRPr="00EE67C9" w:rsidRDefault="00A0485C" w:rsidP="00EE7DB6">
      <w:pPr>
        <w:pStyle w:val="bbiblio"/>
        <w:tabs>
          <w:tab w:val="left" w:pos="0"/>
        </w:tabs>
        <w:spacing w:before="0"/>
        <w:ind w:left="720" w:hanging="720"/>
      </w:pPr>
    </w:p>
    <w:p w:rsidR="00A0485C" w:rsidRPr="00EE67C9" w:rsidRDefault="00A0485C" w:rsidP="004236FA">
      <w:pPr>
        <w:pStyle w:val="bbiblio"/>
        <w:numPr>
          <w:ilvl w:val="0"/>
          <w:numId w:val="8"/>
        </w:numPr>
        <w:tabs>
          <w:tab w:val="left" w:pos="0"/>
        </w:tabs>
        <w:spacing w:before="0"/>
        <w:ind w:hanging="720"/>
        <w:rPr>
          <w:lang w:eastAsia="ko-KR"/>
        </w:rPr>
      </w:pPr>
      <w:r w:rsidRPr="00BF7228">
        <w:rPr>
          <w:b/>
          <w:lang w:eastAsia="ko-KR"/>
        </w:rPr>
        <w:t>Delgado, C</w:t>
      </w:r>
      <w:r w:rsidRPr="00EE67C9">
        <w:rPr>
          <w:lang w:eastAsia="ko-KR"/>
        </w:rPr>
        <w:t>., &amp; Lucero, M.</w:t>
      </w:r>
      <w:r>
        <w:rPr>
          <w:lang w:eastAsia="ko-KR"/>
        </w:rPr>
        <w:t>*</w:t>
      </w:r>
      <w:r w:rsidRPr="00EE67C9">
        <w:rPr>
          <w:lang w:eastAsia="ko-KR"/>
        </w:rPr>
        <w:t xml:space="preserve"> (2014). Students’ resources for the construction of scales for graphing. In J. L. </w:t>
      </w:r>
      <w:proofErr w:type="spellStart"/>
      <w:r w:rsidRPr="00EE67C9">
        <w:rPr>
          <w:lang w:eastAsia="ko-KR"/>
        </w:rPr>
        <w:t>Polman</w:t>
      </w:r>
      <w:proofErr w:type="spellEnd"/>
      <w:r w:rsidRPr="00EE67C9">
        <w:rPr>
          <w:lang w:eastAsia="ko-KR"/>
        </w:rPr>
        <w:t xml:space="preserve">, E. A. </w:t>
      </w:r>
      <w:proofErr w:type="spellStart"/>
      <w:r w:rsidRPr="00EE67C9">
        <w:rPr>
          <w:lang w:eastAsia="ko-KR"/>
        </w:rPr>
        <w:t>Kyza</w:t>
      </w:r>
      <w:proofErr w:type="spellEnd"/>
      <w:r w:rsidRPr="00EE67C9">
        <w:rPr>
          <w:lang w:eastAsia="ko-KR"/>
        </w:rPr>
        <w:t xml:space="preserve">, D. K. O'Neill, I. Tabak, W. R. Penuel, A. S. </w:t>
      </w:r>
      <w:proofErr w:type="spellStart"/>
      <w:r w:rsidRPr="00EE67C9">
        <w:rPr>
          <w:lang w:eastAsia="ko-KR"/>
        </w:rPr>
        <w:t>Jurow</w:t>
      </w:r>
      <w:proofErr w:type="spellEnd"/>
      <w:r w:rsidRPr="00EE67C9">
        <w:rPr>
          <w:lang w:eastAsia="ko-KR"/>
        </w:rPr>
        <w:t xml:space="preserve">, K. O'Connor, T. Lee, &amp; L. D'Amico (Eds.), </w:t>
      </w:r>
      <w:r w:rsidRPr="00BA5CA4">
        <w:rPr>
          <w:i/>
          <w:lang w:eastAsia="ko-KR"/>
        </w:rPr>
        <w:t>Learning and becoming in practice: Proceedings of the International Conference of the Learning Sciences (ICLS)</w:t>
      </w:r>
      <w:r>
        <w:rPr>
          <w:lang w:eastAsia="ko-KR"/>
        </w:rPr>
        <w:t>, volume 1 (pp. 262-</w:t>
      </w:r>
      <w:r w:rsidRPr="00EE67C9">
        <w:rPr>
          <w:lang w:eastAsia="ko-KR"/>
        </w:rPr>
        <w:t>269). Boulder, CO: International Society of the Learning Sciences.</w:t>
      </w:r>
    </w:p>
    <w:p w:rsidR="00A0485C" w:rsidRPr="00EE7DB6" w:rsidRDefault="00EE7DB6" w:rsidP="00EE7DB6">
      <w:pPr>
        <w:pStyle w:val="bbiblio"/>
        <w:tabs>
          <w:tab w:val="left" w:pos="0"/>
        </w:tabs>
        <w:spacing w:before="0"/>
        <w:ind w:left="720" w:hanging="720"/>
        <w:rPr>
          <w:sz w:val="20"/>
          <w:szCs w:val="20"/>
          <w:lang w:eastAsia="ko-KR"/>
        </w:rPr>
      </w:pPr>
      <w:r w:rsidRPr="00EE7DB6">
        <w:rPr>
          <w:sz w:val="20"/>
          <w:szCs w:val="20"/>
          <w:lang w:eastAsia="ko-KR"/>
        </w:rPr>
        <w:tab/>
      </w:r>
      <w:r w:rsidR="00A0485C" w:rsidRPr="00EE7DB6">
        <w:rPr>
          <w:sz w:val="20"/>
          <w:szCs w:val="20"/>
          <w:lang w:eastAsia="ko-KR"/>
        </w:rPr>
        <w:t>(Acceptance rate for full papers: 30%)</w:t>
      </w:r>
    </w:p>
    <w:p w:rsidR="00A0485C" w:rsidRPr="00EE67C9" w:rsidRDefault="00A0485C" w:rsidP="00EE7DB6">
      <w:pPr>
        <w:pStyle w:val="bbiblio"/>
        <w:tabs>
          <w:tab w:val="left" w:pos="0"/>
        </w:tabs>
        <w:spacing w:before="0"/>
        <w:ind w:left="720" w:hanging="720"/>
        <w:rPr>
          <w:lang w:eastAsia="ko-KR"/>
        </w:rPr>
      </w:pPr>
    </w:p>
    <w:p w:rsidR="00A0485C" w:rsidRPr="00EE67C9" w:rsidRDefault="00A0485C" w:rsidP="00EE7DB6">
      <w:pPr>
        <w:pStyle w:val="bbiblio"/>
        <w:numPr>
          <w:ilvl w:val="0"/>
          <w:numId w:val="8"/>
        </w:numPr>
        <w:tabs>
          <w:tab w:val="left" w:pos="0"/>
        </w:tabs>
        <w:spacing w:before="0"/>
        <w:ind w:hanging="720"/>
        <w:rPr>
          <w:lang w:eastAsia="ko-KR"/>
        </w:rPr>
      </w:pPr>
      <w:r w:rsidRPr="00430E37">
        <w:rPr>
          <w:b/>
          <w:lang w:eastAsia="ko-KR"/>
        </w:rPr>
        <w:t>Delgado, C.,</w:t>
      </w:r>
      <w:r w:rsidRPr="00EE67C9">
        <w:rPr>
          <w:lang w:eastAsia="ko-KR"/>
        </w:rPr>
        <w:t xml:space="preserve"> &amp; Morton, K.</w:t>
      </w:r>
      <w:r>
        <w:rPr>
          <w:lang w:eastAsia="ko-KR"/>
        </w:rPr>
        <w:t>*</w:t>
      </w:r>
      <w:r w:rsidRPr="00EE67C9">
        <w:rPr>
          <w:lang w:eastAsia="ko-KR"/>
        </w:rPr>
        <w:t xml:space="preserve"> (2012). Learning progressions, learning trajectories, and equity. In van Aalst, J., Thompson, K., Jacobson, M. J., &amp; Reimann, P. (Eds.) (2012). The future of learning: </w:t>
      </w:r>
      <w:r w:rsidRPr="00EE67C9">
        <w:rPr>
          <w:i/>
          <w:lang w:eastAsia="ko-KR"/>
        </w:rPr>
        <w:t>Proceedings of the 10</w:t>
      </w:r>
      <w:r w:rsidRPr="00EE67C9">
        <w:rPr>
          <w:i/>
          <w:vertAlign w:val="superscript"/>
          <w:lang w:eastAsia="ko-KR"/>
        </w:rPr>
        <w:t>th</w:t>
      </w:r>
      <w:r w:rsidRPr="00EE67C9">
        <w:rPr>
          <w:i/>
          <w:lang w:eastAsia="ko-KR"/>
        </w:rPr>
        <w:t xml:space="preserve"> International Conference of the Learning Sciences (ICLS 2012) – Volume 1, Full papers</w:t>
      </w:r>
      <w:r w:rsidRPr="00EE67C9">
        <w:rPr>
          <w:lang w:eastAsia="ko-KR"/>
        </w:rPr>
        <w:t>, pp. 204-211. International Society of the Learning Sciences: Sydney, NSW, Australia.</w:t>
      </w:r>
    </w:p>
    <w:p w:rsidR="00A0485C" w:rsidRDefault="00EE7DB6" w:rsidP="00EE7DB6">
      <w:pPr>
        <w:pStyle w:val="bbiblio"/>
        <w:tabs>
          <w:tab w:val="left" w:pos="0"/>
        </w:tabs>
        <w:spacing w:before="0"/>
        <w:ind w:left="720" w:hanging="720"/>
        <w:rPr>
          <w:sz w:val="20"/>
          <w:szCs w:val="20"/>
          <w:lang w:eastAsia="ko-KR"/>
        </w:rPr>
      </w:pPr>
      <w:r w:rsidRPr="00EE7DB6">
        <w:rPr>
          <w:sz w:val="20"/>
          <w:szCs w:val="20"/>
          <w:lang w:eastAsia="ko-KR"/>
        </w:rPr>
        <w:tab/>
      </w:r>
      <w:r w:rsidR="00A0485C" w:rsidRPr="00EE7DB6">
        <w:rPr>
          <w:sz w:val="20"/>
          <w:szCs w:val="20"/>
          <w:lang w:eastAsia="ko-KR"/>
        </w:rPr>
        <w:t>(Acceptance rate for full papers: 30%)</w:t>
      </w:r>
    </w:p>
    <w:p w:rsidR="00B811B8" w:rsidRPr="00EE7DB6" w:rsidRDefault="00B811B8" w:rsidP="00EE7DB6">
      <w:pPr>
        <w:pStyle w:val="bbiblio"/>
        <w:tabs>
          <w:tab w:val="left" w:pos="0"/>
        </w:tabs>
        <w:spacing w:before="0"/>
        <w:ind w:left="720" w:hanging="720"/>
        <w:rPr>
          <w:sz w:val="20"/>
          <w:szCs w:val="20"/>
          <w:lang w:eastAsia="ko-KR"/>
        </w:rPr>
      </w:pPr>
    </w:p>
    <w:p w:rsidR="00A0485C" w:rsidRPr="00EE67C9" w:rsidRDefault="00A0485C" w:rsidP="00EE7DB6">
      <w:pPr>
        <w:pStyle w:val="bbiblio"/>
        <w:numPr>
          <w:ilvl w:val="0"/>
          <w:numId w:val="8"/>
        </w:numPr>
        <w:tabs>
          <w:tab w:val="left" w:pos="0"/>
        </w:tabs>
        <w:spacing w:before="0"/>
        <w:ind w:hanging="720"/>
        <w:rPr>
          <w:lang w:eastAsia="ko-KR"/>
        </w:rPr>
      </w:pPr>
      <w:r w:rsidRPr="00430E37">
        <w:rPr>
          <w:b/>
          <w:lang w:eastAsia="ko-KR"/>
        </w:rPr>
        <w:t>Delgado, C.</w:t>
      </w:r>
      <w:r w:rsidRPr="00EE67C9">
        <w:rPr>
          <w:lang w:eastAsia="ko-KR"/>
        </w:rPr>
        <w:t xml:space="preserve"> (2010). Units of length: A notational system for conceptual understanding of size and scale. In K. Gomez, L. Lyons, &amp; J. Radinsky (Eds.), </w:t>
      </w:r>
      <w:r w:rsidRPr="00EE67C9">
        <w:rPr>
          <w:i/>
          <w:lang w:eastAsia="ko-KR"/>
        </w:rPr>
        <w:t>Learning in the disciplines: Proceedings of the 9th International Conference of the Learning Sciences (ICLS).</w:t>
      </w:r>
      <w:r w:rsidRPr="00EE67C9">
        <w:rPr>
          <w:lang w:eastAsia="ko-KR"/>
        </w:rPr>
        <w:t xml:space="preserve"> Vol. 2. pp. 362-363. Chicago: International Society of the Learning Sciences.  </w:t>
      </w:r>
    </w:p>
    <w:p w:rsidR="00A0485C" w:rsidRPr="00EE7DB6" w:rsidRDefault="00EE7DB6" w:rsidP="00EE7DB6">
      <w:pPr>
        <w:pStyle w:val="ListParagraph"/>
        <w:shd w:val="clear" w:color="auto" w:fill="FFFFFF"/>
        <w:tabs>
          <w:tab w:val="left" w:pos="0"/>
        </w:tabs>
        <w:ind w:hanging="720"/>
        <w:outlineLvl w:val="4"/>
        <w:rPr>
          <w:b/>
          <w:sz w:val="20"/>
          <w:szCs w:val="20"/>
        </w:rPr>
      </w:pPr>
      <w:r>
        <w:rPr>
          <w:b/>
        </w:rPr>
        <w:tab/>
      </w:r>
      <w:r w:rsidR="00160CC6">
        <w:rPr>
          <w:b/>
          <w:sz w:val="20"/>
          <w:szCs w:val="20"/>
        </w:rPr>
        <w:t xml:space="preserve">6 Cites - Google Scholar </w:t>
      </w:r>
      <w:r w:rsidR="00C278F4">
        <w:rPr>
          <w:b/>
          <w:sz w:val="20"/>
          <w:szCs w:val="20"/>
        </w:rPr>
        <w:t>12/14/18</w:t>
      </w:r>
    </w:p>
    <w:p w:rsidR="00A0485C" w:rsidRDefault="00A0485C" w:rsidP="00EE7DB6">
      <w:pPr>
        <w:pStyle w:val="bbiblio"/>
        <w:numPr>
          <w:ilvl w:val="0"/>
          <w:numId w:val="8"/>
        </w:numPr>
        <w:tabs>
          <w:tab w:val="left" w:pos="0"/>
        </w:tabs>
        <w:spacing w:before="0"/>
        <w:ind w:hanging="720"/>
        <w:rPr>
          <w:lang w:val="es-MX"/>
        </w:rPr>
      </w:pPr>
      <w:r w:rsidRPr="00EE67C9">
        <w:rPr>
          <w:lang w:val="es-MX"/>
        </w:rPr>
        <w:t>Pellegrino, J., Krajcik, J., Stevens, S., Swarat, S., Shin, N</w:t>
      </w:r>
      <w:r>
        <w:rPr>
          <w:lang w:val="es-MX"/>
        </w:rPr>
        <w:t>.</w:t>
      </w:r>
      <w:r w:rsidRPr="00EE67C9">
        <w:rPr>
          <w:lang w:val="es-MX"/>
        </w:rPr>
        <w:t xml:space="preserve">, </w:t>
      </w:r>
      <w:r w:rsidRPr="00430E37">
        <w:rPr>
          <w:b/>
          <w:lang w:val="es-MX"/>
        </w:rPr>
        <w:t>Delgado, C.,</w:t>
      </w:r>
      <w:r w:rsidRPr="00EE67C9">
        <w:rPr>
          <w:lang w:val="es-MX"/>
        </w:rPr>
        <w:t xml:space="preserve"> et al. (2008). Using Construct-Centered Design to align curriculum, instruction, and assessment development in emerging science. In</w:t>
      </w:r>
      <w:r w:rsidRPr="00EE67C9">
        <w:rPr>
          <w:i/>
          <w:lang w:val="es-MX"/>
        </w:rPr>
        <w:t xml:space="preserve"> </w:t>
      </w:r>
      <w:r w:rsidRPr="00EE67C9">
        <w:rPr>
          <w:lang w:val="es-MX"/>
        </w:rPr>
        <w:t xml:space="preserve">G. Kanselaar, V. Jonker, P.A. Kirschner, &amp; F. Prins, (Eds.). </w:t>
      </w:r>
      <w:r w:rsidRPr="002F6AA4">
        <w:rPr>
          <w:i/>
          <w:lang w:val="es-MX"/>
        </w:rPr>
        <w:t>Proceedings from ICLS ’08</w:t>
      </w:r>
      <w:r w:rsidRPr="00EE67C9">
        <w:rPr>
          <w:lang w:val="es-MX"/>
        </w:rPr>
        <w:t xml:space="preserve">: </w:t>
      </w:r>
      <w:r w:rsidRPr="00EE67C9">
        <w:rPr>
          <w:i/>
          <w:lang w:val="es-MX"/>
        </w:rPr>
        <w:t>International perspectives in the Learning Sciences: Creating a learning world</w:t>
      </w:r>
      <w:r w:rsidRPr="00EE67C9">
        <w:rPr>
          <w:lang w:val="es-MX"/>
        </w:rPr>
        <w:t xml:space="preserve"> (vol. 3, pp. 314-21)</w:t>
      </w:r>
      <w:r w:rsidRPr="00EE67C9">
        <w:rPr>
          <w:i/>
          <w:lang w:val="es-MX"/>
        </w:rPr>
        <w:t xml:space="preserve">. </w:t>
      </w:r>
      <w:r w:rsidRPr="00EE67C9">
        <w:rPr>
          <w:lang w:val="es-MX"/>
        </w:rPr>
        <w:t>Utrecht, the Netherlands: International Society of the Learning Sciences.</w:t>
      </w:r>
      <w:r>
        <w:rPr>
          <w:lang w:val="es-MX"/>
        </w:rPr>
        <w:t xml:space="preserve"> </w:t>
      </w:r>
    </w:p>
    <w:p w:rsidR="00A0485C" w:rsidRDefault="00EE7DB6" w:rsidP="00EE7DB6">
      <w:pPr>
        <w:pStyle w:val="ListParagraph"/>
        <w:shd w:val="clear" w:color="auto" w:fill="FFFFFF"/>
        <w:tabs>
          <w:tab w:val="left" w:pos="0"/>
        </w:tabs>
        <w:spacing w:line="240" w:lineRule="auto"/>
        <w:ind w:hanging="720"/>
        <w:outlineLvl w:val="4"/>
        <w:rPr>
          <w:b/>
          <w:sz w:val="20"/>
          <w:szCs w:val="20"/>
        </w:rPr>
      </w:pPr>
      <w:r w:rsidRPr="00EE7DB6">
        <w:rPr>
          <w:b/>
          <w:sz w:val="20"/>
          <w:szCs w:val="20"/>
        </w:rPr>
        <w:tab/>
      </w:r>
      <w:r w:rsidR="00416340">
        <w:rPr>
          <w:b/>
          <w:sz w:val="20"/>
          <w:szCs w:val="20"/>
        </w:rPr>
        <w:t xml:space="preserve">12 Cites - Google Scholar </w:t>
      </w:r>
      <w:r w:rsidR="00550D82">
        <w:rPr>
          <w:b/>
          <w:sz w:val="20"/>
          <w:szCs w:val="20"/>
        </w:rPr>
        <w:t>12/14/18</w:t>
      </w:r>
    </w:p>
    <w:p w:rsidR="00A15C57" w:rsidRPr="00EE7DB6" w:rsidRDefault="00A15C57" w:rsidP="00EE7DB6">
      <w:pPr>
        <w:pStyle w:val="ListParagraph"/>
        <w:shd w:val="clear" w:color="auto" w:fill="FFFFFF"/>
        <w:tabs>
          <w:tab w:val="left" w:pos="0"/>
        </w:tabs>
        <w:spacing w:line="240" w:lineRule="auto"/>
        <w:ind w:hanging="720"/>
        <w:outlineLvl w:val="4"/>
        <w:rPr>
          <w:b/>
          <w:sz w:val="20"/>
          <w:szCs w:val="20"/>
        </w:rPr>
      </w:pPr>
    </w:p>
    <w:p w:rsidR="00CD7382" w:rsidRPr="00AA5F94" w:rsidRDefault="00CD7382" w:rsidP="00EE7DB6">
      <w:pPr>
        <w:shd w:val="clear" w:color="auto" w:fill="FFFFFF"/>
        <w:tabs>
          <w:tab w:val="left" w:pos="0"/>
        </w:tabs>
        <w:outlineLvl w:val="4"/>
        <w:rPr>
          <w:b/>
        </w:rPr>
      </w:pPr>
      <w:r w:rsidRPr="00EE67C9">
        <w:rPr>
          <w:b/>
        </w:rPr>
        <w:t xml:space="preserve">PUBLICATIONS IN </w:t>
      </w:r>
      <w:r w:rsidRPr="00EE67C9">
        <w:rPr>
          <w:b/>
          <w:i/>
        </w:rPr>
        <w:t>MEXICAN JOURNALS</w:t>
      </w:r>
      <w:r w:rsidR="00AA5F94">
        <w:rPr>
          <w:b/>
          <w:i/>
        </w:rPr>
        <w:t xml:space="preserve"> </w:t>
      </w:r>
      <w:r w:rsidR="00AA5F94">
        <w:rPr>
          <w:b/>
        </w:rPr>
        <w:t>(4)</w:t>
      </w:r>
    </w:p>
    <w:p w:rsidR="00CD7382" w:rsidRDefault="00CD7382" w:rsidP="00EE7DB6">
      <w:pPr>
        <w:pStyle w:val="ListParagraph"/>
        <w:numPr>
          <w:ilvl w:val="0"/>
          <w:numId w:val="9"/>
        </w:numPr>
        <w:shd w:val="clear" w:color="auto" w:fill="FFFFFF"/>
        <w:tabs>
          <w:tab w:val="left" w:pos="0"/>
        </w:tabs>
        <w:spacing w:line="240" w:lineRule="auto"/>
        <w:ind w:hanging="720"/>
        <w:outlineLvl w:val="4"/>
      </w:pPr>
      <w:r w:rsidRPr="003279A9">
        <w:rPr>
          <w:b/>
        </w:rPr>
        <w:t>Delgado, C.</w:t>
      </w:r>
      <w:r w:rsidRPr="003279A9">
        <w:t xml:space="preserve"> (2002). </w:t>
      </w:r>
      <w:r w:rsidRPr="003279A9">
        <w:rPr>
          <w:lang w:val="es-MX"/>
        </w:rPr>
        <w:t xml:space="preserve">Dinámica de grupos e identificación proyectiva en el contexto escolar (Group dynamics and projective identification in the school context). </w:t>
      </w:r>
      <w:r w:rsidRPr="003279A9">
        <w:rPr>
          <w:i/>
          <w:lang w:val="es-MX"/>
        </w:rPr>
        <w:t>Revista Mexicana de Pedagogía 13</w:t>
      </w:r>
      <w:r w:rsidRPr="003279A9">
        <w:rPr>
          <w:lang w:val="es-MX"/>
        </w:rPr>
        <w:t xml:space="preserve">(66), </w:t>
      </w:r>
      <w:r w:rsidRPr="003279A9">
        <w:t xml:space="preserve">3-9, </w:t>
      </w:r>
      <w:r w:rsidRPr="003279A9">
        <w:rPr>
          <w:i/>
        </w:rPr>
        <w:t>13</w:t>
      </w:r>
      <w:r w:rsidRPr="003279A9">
        <w:t>(67), 19-23.</w:t>
      </w:r>
    </w:p>
    <w:p w:rsidR="0031332E" w:rsidRPr="00E33C0A" w:rsidRDefault="0031332E" w:rsidP="00EE7DB6">
      <w:pPr>
        <w:shd w:val="clear" w:color="auto" w:fill="FFFFFF"/>
        <w:tabs>
          <w:tab w:val="left" w:pos="0"/>
        </w:tabs>
        <w:ind w:left="720"/>
        <w:outlineLvl w:val="4"/>
        <w:rPr>
          <w:sz w:val="20"/>
          <w:szCs w:val="20"/>
        </w:rPr>
      </w:pPr>
      <w:proofErr w:type="spellStart"/>
      <w:r w:rsidRPr="00E33C0A">
        <w:rPr>
          <w:sz w:val="20"/>
          <w:szCs w:val="20"/>
        </w:rPr>
        <w:t>Revista</w:t>
      </w:r>
      <w:proofErr w:type="spellEnd"/>
      <w:r w:rsidRPr="00E33C0A">
        <w:rPr>
          <w:sz w:val="20"/>
          <w:szCs w:val="20"/>
        </w:rPr>
        <w:t xml:space="preserve"> Mexicana de </w:t>
      </w:r>
      <w:proofErr w:type="spellStart"/>
      <w:r w:rsidRPr="00E33C0A">
        <w:rPr>
          <w:sz w:val="20"/>
          <w:szCs w:val="20"/>
        </w:rPr>
        <w:t>Pedagogía</w:t>
      </w:r>
      <w:proofErr w:type="spellEnd"/>
      <w:r w:rsidRPr="00E33C0A">
        <w:rPr>
          <w:sz w:val="20"/>
          <w:szCs w:val="20"/>
        </w:rPr>
        <w:t xml:space="preserve"> publishes theoretical papers, position papers, and analyses. It is aimed at education policy makers.</w:t>
      </w:r>
    </w:p>
    <w:p w:rsidR="00CD7382" w:rsidRPr="00EE67C9" w:rsidRDefault="00CD7382" w:rsidP="00EE7DB6">
      <w:pPr>
        <w:shd w:val="clear" w:color="auto" w:fill="FFFFFF"/>
        <w:tabs>
          <w:tab w:val="left" w:pos="0"/>
        </w:tabs>
        <w:ind w:left="720" w:hanging="720"/>
        <w:outlineLvl w:val="4"/>
      </w:pPr>
    </w:p>
    <w:p w:rsidR="00CD7382" w:rsidRPr="003279A9" w:rsidRDefault="00CD7382" w:rsidP="00EE7DB6">
      <w:pPr>
        <w:pStyle w:val="ListParagraph"/>
        <w:numPr>
          <w:ilvl w:val="0"/>
          <w:numId w:val="9"/>
        </w:numPr>
        <w:shd w:val="clear" w:color="auto" w:fill="FFFFFF"/>
        <w:tabs>
          <w:tab w:val="left" w:pos="0"/>
        </w:tabs>
        <w:spacing w:line="240" w:lineRule="auto"/>
        <w:ind w:hanging="720"/>
        <w:outlineLvl w:val="4"/>
      </w:pPr>
      <w:r w:rsidRPr="003279A9">
        <w:t xml:space="preserve">Castro, M., </w:t>
      </w:r>
      <w:r w:rsidRPr="003279A9">
        <w:rPr>
          <w:b/>
        </w:rPr>
        <w:t>Delgado, C.,</w:t>
      </w:r>
      <w:r w:rsidRPr="003279A9">
        <w:t xml:space="preserve"> &amp; Signoret, A. </w:t>
      </w:r>
      <w:r w:rsidRPr="003279A9">
        <w:rPr>
          <w:lang w:val="es-MX"/>
        </w:rPr>
        <w:t xml:space="preserve">(2000-2001). Los cuentos de hadas en la pedagogía nacional (Fairy tales in Mexican pedagogy). </w:t>
      </w:r>
      <w:r w:rsidRPr="003279A9">
        <w:rPr>
          <w:i/>
          <w:lang w:val="es-MX"/>
        </w:rPr>
        <w:t>Revista Mexicana de Pedagogía 11</w:t>
      </w:r>
      <w:r w:rsidRPr="003279A9">
        <w:rPr>
          <w:lang w:val="es-MX"/>
        </w:rPr>
        <w:t xml:space="preserve">(55), 26-31, </w:t>
      </w:r>
      <w:r w:rsidRPr="003279A9">
        <w:rPr>
          <w:i/>
          <w:lang w:val="es-MX"/>
        </w:rPr>
        <w:t>12</w:t>
      </w:r>
      <w:r w:rsidRPr="003279A9">
        <w:rPr>
          <w:lang w:val="es-MX"/>
        </w:rPr>
        <w:t xml:space="preserve">(56), 20-24, </w:t>
      </w:r>
      <w:r w:rsidRPr="003279A9">
        <w:rPr>
          <w:i/>
          <w:lang w:val="es-MX"/>
        </w:rPr>
        <w:t>12</w:t>
      </w:r>
      <w:r w:rsidRPr="003279A9">
        <w:rPr>
          <w:lang w:val="es-MX"/>
        </w:rPr>
        <w:t>(57),</w:t>
      </w:r>
      <w:r w:rsidRPr="003279A9">
        <w:t xml:space="preserve"> 15-21.</w:t>
      </w:r>
    </w:p>
    <w:p w:rsidR="0031332E" w:rsidRPr="00EE7DB6" w:rsidRDefault="0031332E" w:rsidP="00EE7DB6">
      <w:pPr>
        <w:pStyle w:val="ListParagraph"/>
        <w:shd w:val="clear" w:color="auto" w:fill="FFFFFF"/>
        <w:tabs>
          <w:tab w:val="left" w:pos="0"/>
        </w:tabs>
        <w:spacing w:line="240" w:lineRule="auto"/>
        <w:outlineLvl w:val="4"/>
        <w:rPr>
          <w:sz w:val="20"/>
          <w:szCs w:val="20"/>
        </w:rPr>
      </w:pPr>
      <w:proofErr w:type="spellStart"/>
      <w:r w:rsidRPr="00EE7DB6">
        <w:rPr>
          <w:sz w:val="20"/>
          <w:szCs w:val="20"/>
        </w:rPr>
        <w:t>Revista</w:t>
      </w:r>
      <w:proofErr w:type="spellEnd"/>
      <w:r w:rsidRPr="00EE7DB6">
        <w:rPr>
          <w:sz w:val="20"/>
          <w:szCs w:val="20"/>
        </w:rPr>
        <w:t xml:space="preserve"> Mexicana de </w:t>
      </w:r>
      <w:proofErr w:type="spellStart"/>
      <w:r w:rsidRPr="00EE7DB6">
        <w:rPr>
          <w:sz w:val="20"/>
          <w:szCs w:val="20"/>
        </w:rPr>
        <w:t>Pedagogía</w:t>
      </w:r>
      <w:proofErr w:type="spellEnd"/>
      <w:r w:rsidRPr="00EE7DB6">
        <w:rPr>
          <w:sz w:val="20"/>
          <w:szCs w:val="20"/>
        </w:rPr>
        <w:t xml:space="preserve"> publishes theoretical papers, position papers, and analyses. It is aimed at education policy makers.</w:t>
      </w:r>
    </w:p>
    <w:p w:rsidR="00CD7382" w:rsidRPr="00EE67C9" w:rsidRDefault="00CD7382" w:rsidP="00EE7DB6">
      <w:pPr>
        <w:shd w:val="clear" w:color="auto" w:fill="FFFFFF"/>
        <w:tabs>
          <w:tab w:val="left" w:pos="0"/>
        </w:tabs>
        <w:ind w:left="720" w:hanging="720"/>
        <w:outlineLvl w:val="4"/>
      </w:pPr>
    </w:p>
    <w:p w:rsidR="00CD7382" w:rsidRPr="003279A9" w:rsidRDefault="00CD7382" w:rsidP="00EE7DB6">
      <w:pPr>
        <w:pStyle w:val="ListParagraph"/>
        <w:numPr>
          <w:ilvl w:val="0"/>
          <w:numId w:val="9"/>
        </w:numPr>
        <w:shd w:val="clear" w:color="auto" w:fill="FFFFFF"/>
        <w:tabs>
          <w:tab w:val="left" w:pos="0"/>
        </w:tabs>
        <w:spacing w:line="240" w:lineRule="auto"/>
        <w:ind w:hanging="720"/>
        <w:outlineLvl w:val="4"/>
        <w:rPr>
          <w:lang w:val="es-ES"/>
        </w:rPr>
      </w:pPr>
      <w:r w:rsidRPr="003279A9">
        <w:rPr>
          <w:b/>
        </w:rPr>
        <w:t>Delgado, C.</w:t>
      </w:r>
      <w:r w:rsidRPr="003279A9">
        <w:t xml:space="preserve"> (1999). </w:t>
      </w:r>
      <w:r w:rsidRPr="003279A9">
        <w:rPr>
          <w:lang w:val="es-ES"/>
        </w:rPr>
        <w:t xml:space="preserve">Un ejercicio constructivista en química (A </w:t>
      </w:r>
      <w:proofErr w:type="spellStart"/>
      <w:r w:rsidRPr="003279A9">
        <w:rPr>
          <w:lang w:val="es-ES"/>
        </w:rPr>
        <w:t>constructivist</w:t>
      </w:r>
      <w:proofErr w:type="spellEnd"/>
      <w:r w:rsidRPr="003279A9">
        <w:rPr>
          <w:lang w:val="es-ES"/>
        </w:rPr>
        <w:t xml:space="preserve"> </w:t>
      </w:r>
      <w:proofErr w:type="spellStart"/>
      <w:r w:rsidRPr="003279A9">
        <w:rPr>
          <w:lang w:val="es-ES"/>
        </w:rPr>
        <w:t>exercise</w:t>
      </w:r>
      <w:proofErr w:type="spellEnd"/>
      <w:r w:rsidRPr="003279A9">
        <w:rPr>
          <w:lang w:val="es-ES"/>
        </w:rPr>
        <w:t xml:space="preserve"> in </w:t>
      </w:r>
      <w:proofErr w:type="spellStart"/>
      <w:r w:rsidRPr="003279A9">
        <w:rPr>
          <w:lang w:val="es-ES"/>
        </w:rPr>
        <w:t>chemistry</w:t>
      </w:r>
      <w:proofErr w:type="spellEnd"/>
      <w:r w:rsidRPr="003279A9">
        <w:rPr>
          <w:lang w:val="es-ES"/>
        </w:rPr>
        <w:t xml:space="preserve">). </w:t>
      </w:r>
      <w:r w:rsidRPr="003279A9">
        <w:rPr>
          <w:i/>
          <w:lang w:val="es-ES"/>
        </w:rPr>
        <w:t>Correo del Maestro 4</w:t>
      </w:r>
      <w:r w:rsidRPr="003279A9">
        <w:rPr>
          <w:lang w:val="es-ES"/>
        </w:rPr>
        <w:t>(40), 5-9.</w:t>
      </w:r>
    </w:p>
    <w:p w:rsidR="0031332E" w:rsidRPr="00EE7DB6" w:rsidRDefault="0031332E" w:rsidP="00EE7DB6">
      <w:pPr>
        <w:pStyle w:val="ListParagraph"/>
        <w:shd w:val="clear" w:color="auto" w:fill="FFFFFF"/>
        <w:tabs>
          <w:tab w:val="left" w:pos="0"/>
        </w:tabs>
        <w:spacing w:line="240" w:lineRule="auto"/>
        <w:outlineLvl w:val="4"/>
        <w:rPr>
          <w:sz w:val="20"/>
          <w:szCs w:val="20"/>
          <w:lang w:val="es-ES"/>
        </w:rPr>
      </w:pPr>
      <w:r w:rsidRPr="00EE7DB6">
        <w:rPr>
          <w:sz w:val="20"/>
          <w:szCs w:val="20"/>
          <w:lang w:val="es-ES"/>
        </w:rPr>
        <w:t xml:space="preserve">Correo del Maestro </w:t>
      </w:r>
      <w:proofErr w:type="spellStart"/>
      <w:r w:rsidRPr="00EE7DB6">
        <w:rPr>
          <w:sz w:val="20"/>
          <w:szCs w:val="20"/>
          <w:lang w:val="es-ES"/>
        </w:rPr>
        <w:t>is</w:t>
      </w:r>
      <w:proofErr w:type="spellEnd"/>
      <w:r w:rsidRPr="00EE7DB6">
        <w:rPr>
          <w:sz w:val="20"/>
          <w:szCs w:val="20"/>
          <w:lang w:val="es-ES"/>
        </w:rPr>
        <w:t xml:space="preserve"> a </w:t>
      </w:r>
      <w:proofErr w:type="spellStart"/>
      <w:r w:rsidRPr="00EE7DB6">
        <w:rPr>
          <w:sz w:val="20"/>
          <w:szCs w:val="20"/>
          <w:lang w:val="es-ES"/>
        </w:rPr>
        <w:t>practitioner</w:t>
      </w:r>
      <w:proofErr w:type="spellEnd"/>
      <w:r w:rsidRPr="00EE7DB6">
        <w:rPr>
          <w:sz w:val="20"/>
          <w:szCs w:val="20"/>
          <w:lang w:val="es-ES"/>
        </w:rPr>
        <w:t xml:space="preserve"> </w:t>
      </w:r>
      <w:proofErr w:type="spellStart"/>
      <w:r w:rsidRPr="00EE7DB6">
        <w:rPr>
          <w:sz w:val="20"/>
          <w:szCs w:val="20"/>
          <w:lang w:val="es-ES"/>
        </w:rPr>
        <w:t>journal</w:t>
      </w:r>
      <w:proofErr w:type="spellEnd"/>
      <w:r w:rsidRPr="00EE7DB6">
        <w:rPr>
          <w:sz w:val="20"/>
          <w:szCs w:val="20"/>
          <w:lang w:val="es-ES"/>
        </w:rPr>
        <w:t xml:space="preserve"> </w:t>
      </w:r>
      <w:proofErr w:type="spellStart"/>
      <w:r w:rsidRPr="00EE7DB6">
        <w:rPr>
          <w:sz w:val="20"/>
          <w:szCs w:val="20"/>
          <w:lang w:val="es-ES"/>
        </w:rPr>
        <w:t>for</w:t>
      </w:r>
      <w:proofErr w:type="spellEnd"/>
      <w:r w:rsidRPr="00EE7DB6">
        <w:rPr>
          <w:sz w:val="20"/>
          <w:szCs w:val="20"/>
          <w:lang w:val="es-ES"/>
        </w:rPr>
        <w:t xml:space="preserve"> </w:t>
      </w:r>
      <w:proofErr w:type="spellStart"/>
      <w:r w:rsidRPr="00EE7DB6">
        <w:rPr>
          <w:sz w:val="20"/>
          <w:szCs w:val="20"/>
          <w:lang w:val="es-ES"/>
        </w:rPr>
        <w:t>all</w:t>
      </w:r>
      <w:proofErr w:type="spellEnd"/>
      <w:r w:rsidRPr="00EE7DB6">
        <w:rPr>
          <w:sz w:val="20"/>
          <w:szCs w:val="20"/>
          <w:lang w:val="es-ES"/>
        </w:rPr>
        <w:t xml:space="preserve"> </w:t>
      </w:r>
      <w:proofErr w:type="spellStart"/>
      <w:r w:rsidRPr="00EE7DB6">
        <w:rPr>
          <w:sz w:val="20"/>
          <w:szCs w:val="20"/>
          <w:lang w:val="es-ES"/>
        </w:rPr>
        <w:t>school</w:t>
      </w:r>
      <w:proofErr w:type="spellEnd"/>
      <w:r w:rsidRPr="00EE7DB6">
        <w:rPr>
          <w:sz w:val="20"/>
          <w:szCs w:val="20"/>
          <w:lang w:val="es-ES"/>
        </w:rPr>
        <w:t xml:space="preserve"> </w:t>
      </w:r>
      <w:proofErr w:type="spellStart"/>
      <w:r w:rsidRPr="00EE7DB6">
        <w:rPr>
          <w:sz w:val="20"/>
          <w:szCs w:val="20"/>
          <w:lang w:val="es-ES"/>
        </w:rPr>
        <w:t>subjects</w:t>
      </w:r>
      <w:proofErr w:type="spellEnd"/>
      <w:r w:rsidRPr="00EE7DB6">
        <w:rPr>
          <w:sz w:val="20"/>
          <w:szCs w:val="20"/>
          <w:lang w:val="es-ES"/>
        </w:rPr>
        <w:t>.</w:t>
      </w:r>
    </w:p>
    <w:p w:rsidR="00EE7DB6" w:rsidRPr="00EE67C9" w:rsidRDefault="00EE7DB6" w:rsidP="00EE7DB6">
      <w:pPr>
        <w:shd w:val="clear" w:color="auto" w:fill="FFFFFF"/>
        <w:tabs>
          <w:tab w:val="left" w:pos="0"/>
        </w:tabs>
        <w:ind w:left="720" w:hanging="720"/>
        <w:outlineLvl w:val="4"/>
        <w:rPr>
          <w:lang w:val="es-MX"/>
        </w:rPr>
      </w:pPr>
    </w:p>
    <w:p w:rsidR="00CD7382" w:rsidRPr="003279A9" w:rsidRDefault="00CD7382" w:rsidP="00EE7DB6">
      <w:pPr>
        <w:pStyle w:val="ListParagraph"/>
        <w:numPr>
          <w:ilvl w:val="0"/>
          <w:numId w:val="9"/>
        </w:numPr>
        <w:shd w:val="clear" w:color="auto" w:fill="FFFFFF"/>
        <w:tabs>
          <w:tab w:val="left" w:pos="0"/>
        </w:tabs>
        <w:spacing w:line="240" w:lineRule="auto"/>
        <w:ind w:hanging="720"/>
        <w:outlineLvl w:val="4"/>
      </w:pPr>
      <w:r w:rsidRPr="003279A9">
        <w:rPr>
          <w:lang w:val="es-MX"/>
        </w:rPr>
        <w:t xml:space="preserve">Delgado, C. (1999). Cómo fomentar el pensamiento abstracto en clase de matemáticas (Encouraging abstract thought in mathematics class). </w:t>
      </w:r>
      <w:proofErr w:type="spellStart"/>
      <w:r w:rsidRPr="003279A9">
        <w:rPr>
          <w:i/>
        </w:rPr>
        <w:t>Correo</w:t>
      </w:r>
      <w:proofErr w:type="spellEnd"/>
      <w:r w:rsidRPr="003279A9">
        <w:rPr>
          <w:i/>
        </w:rPr>
        <w:t xml:space="preserve"> del Maestro 3</w:t>
      </w:r>
      <w:r w:rsidRPr="003279A9">
        <w:t>(34), 5-7.</w:t>
      </w:r>
    </w:p>
    <w:p w:rsidR="0031332E" w:rsidRPr="005A6BC1" w:rsidRDefault="0031332E" w:rsidP="005A6BC1">
      <w:pPr>
        <w:pStyle w:val="ListParagraph"/>
        <w:shd w:val="clear" w:color="auto" w:fill="FFFFFF"/>
        <w:tabs>
          <w:tab w:val="left" w:pos="0"/>
        </w:tabs>
        <w:spacing w:line="240" w:lineRule="auto"/>
        <w:outlineLvl w:val="4"/>
        <w:rPr>
          <w:sz w:val="20"/>
          <w:szCs w:val="20"/>
          <w:lang w:val="es-ES"/>
        </w:rPr>
      </w:pPr>
      <w:r w:rsidRPr="005A6BC1">
        <w:rPr>
          <w:sz w:val="20"/>
          <w:szCs w:val="20"/>
          <w:lang w:val="es-ES"/>
        </w:rPr>
        <w:t xml:space="preserve">Correo del Maestro </w:t>
      </w:r>
      <w:proofErr w:type="spellStart"/>
      <w:r w:rsidRPr="005A6BC1">
        <w:rPr>
          <w:sz w:val="20"/>
          <w:szCs w:val="20"/>
          <w:lang w:val="es-ES"/>
        </w:rPr>
        <w:t>is</w:t>
      </w:r>
      <w:proofErr w:type="spellEnd"/>
      <w:r w:rsidRPr="005A6BC1">
        <w:rPr>
          <w:sz w:val="20"/>
          <w:szCs w:val="20"/>
          <w:lang w:val="es-ES"/>
        </w:rPr>
        <w:t xml:space="preserve"> a </w:t>
      </w:r>
      <w:proofErr w:type="spellStart"/>
      <w:r w:rsidRPr="005A6BC1">
        <w:rPr>
          <w:sz w:val="20"/>
          <w:szCs w:val="20"/>
          <w:lang w:val="es-ES"/>
        </w:rPr>
        <w:t>practitioner</w:t>
      </w:r>
      <w:proofErr w:type="spellEnd"/>
      <w:r w:rsidRPr="005A6BC1">
        <w:rPr>
          <w:sz w:val="20"/>
          <w:szCs w:val="20"/>
          <w:lang w:val="es-ES"/>
        </w:rPr>
        <w:t xml:space="preserve"> </w:t>
      </w:r>
      <w:proofErr w:type="spellStart"/>
      <w:r w:rsidRPr="005A6BC1">
        <w:rPr>
          <w:sz w:val="20"/>
          <w:szCs w:val="20"/>
          <w:lang w:val="es-ES"/>
        </w:rPr>
        <w:t>journal</w:t>
      </w:r>
      <w:proofErr w:type="spellEnd"/>
      <w:r w:rsidRPr="005A6BC1">
        <w:rPr>
          <w:sz w:val="20"/>
          <w:szCs w:val="20"/>
          <w:lang w:val="es-ES"/>
        </w:rPr>
        <w:t xml:space="preserve"> </w:t>
      </w:r>
      <w:proofErr w:type="spellStart"/>
      <w:r w:rsidRPr="005A6BC1">
        <w:rPr>
          <w:sz w:val="20"/>
          <w:szCs w:val="20"/>
          <w:lang w:val="es-ES"/>
        </w:rPr>
        <w:t>for</w:t>
      </w:r>
      <w:proofErr w:type="spellEnd"/>
      <w:r w:rsidRPr="005A6BC1">
        <w:rPr>
          <w:sz w:val="20"/>
          <w:szCs w:val="20"/>
          <w:lang w:val="es-ES"/>
        </w:rPr>
        <w:t xml:space="preserve"> </w:t>
      </w:r>
      <w:proofErr w:type="spellStart"/>
      <w:r w:rsidRPr="005A6BC1">
        <w:rPr>
          <w:sz w:val="20"/>
          <w:szCs w:val="20"/>
          <w:lang w:val="es-ES"/>
        </w:rPr>
        <w:t>all</w:t>
      </w:r>
      <w:proofErr w:type="spellEnd"/>
      <w:r w:rsidRPr="005A6BC1">
        <w:rPr>
          <w:sz w:val="20"/>
          <w:szCs w:val="20"/>
          <w:lang w:val="es-ES"/>
        </w:rPr>
        <w:t xml:space="preserve"> </w:t>
      </w:r>
      <w:proofErr w:type="spellStart"/>
      <w:r w:rsidRPr="005A6BC1">
        <w:rPr>
          <w:sz w:val="20"/>
          <w:szCs w:val="20"/>
          <w:lang w:val="es-ES"/>
        </w:rPr>
        <w:t>school</w:t>
      </w:r>
      <w:proofErr w:type="spellEnd"/>
      <w:r w:rsidRPr="005A6BC1">
        <w:rPr>
          <w:sz w:val="20"/>
          <w:szCs w:val="20"/>
          <w:lang w:val="es-ES"/>
        </w:rPr>
        <w:t xml:space="preserve"> </w:t>
      </w:r>
      <w:proofErr w:type="spellStart"/>
      <w:r w:rsidRPr="005A6BC1">
        <w:rPr>
          <w:sz w:val="20"/>
          <w:szCs w:val="20"/>
          <w:lang w:val="es-ES"/>
        </w:rPr>
        <w:t>subjects</w:t>
      </w:r>
      <w:proofErr w:type="spellEnd"/>
      <w:r w:rsidRPr="005A6BC1">
        <w:rPr>
          <w:sz w:val="20"/>
          <w:szCs w:val="20"/>
          <w:lang w:val="es-ES"/>
        </w:rPr>
        <w:t>.</w:t>
      </w:r>
    </w:p>
    <w:p w:rsidR="00CD7382" w:rsidRDefault="00CD7382" w:rsidP="00EE7DB6">
      <w:pPr>
        <w:tabs>
          <w:tab w:val="left" w:pos="0"/>
        </w:tabs>
        <w:rPr>
          <w:b/>
        </w:rPr>
      </w:pPr>
    </w:p>
    <w:p w:rsidR="005B2A3E" w:rsidRPr="00A15C57" w:rsidRDefault="00A73EBA" w:rsidP="00A15C57">
      <w:pPr>
        <w:tabs>
          <w:tab w:val="left" w:pos="0"/>
        </w:tabs>
        <w:rPr>
          <w:i/>
        </w:rPr>
      </w:pPr>
      <w:r>
        <w:rPr>
          <w:b/>
        </w:rPr>
        <w:t>MANUSCRIPTS UNDER REVIEW</w:t>
      </w:r>
      <w:r w:rsidR="00BA102F">
        <w:rPr>
          <w:i/>
        </w:rPr>
        <w:tab/>
      </w:r>
    </w:p>
    <w:p w:rsidR="00601BD2" w:rsidRPr="004F2649" w:rsidRDefault="009773C8" w:rsidP="00ED3DE4">
      <w:pPr>
        <w:pStyle w:val="ListParagraph"/>
        <w:numPr>
          <w:ilvl w:val="0"/>
          <w:numId w:val="17"/>
        </w:numPr>
        <w:tabs>
          <w:tab w:val="left" w:pos="0"/>
        </w:tabs>
        <w:spacing w:line="240" w:lineRule="auto"/>
        <w:ind w:left="720" w:hanging="720"/>
      </w:pPr>
      <w:r w:rsidRPr="004F2649">
        <w:t xml:space="preserve">Chesnutt, K., Jones, M. G., &amp; </w:t>
      </w:r>
      <w:r w:rsidRPr="004F2649">
        <w:rPr>
          <w:b/>
        </w:rPr>
        <w:t>Delgado, C.</w:t>
      </w:r>
      <w:r w:rsidRPr="004F2649">
        <w:t xml:space="preserve"> (under review). </w:t>
      </w:r>
      <w:bookmarkStart w:id="0" w:name="_Toc350512382"/>
      <w:r w:rsidRPr="004F2649">
        <w:rPr>
          <w:bCs/>
        </w:rPr>
        <w:t>The Approximate Numbe</w:t>
      </w:r>
      <w:r w:rsidR="00262CD0">
        <w:rPr>
          <w:bCs/>
        </w:rPr>
        <w:t>r System, a basis for thinking a</w:t>
      </w:r>
      <w:r w:rsidRPr="004F2649">
        <w:rPr>
          <w:bCs/>
        </w:rPr>
        <w:t>bout quantity: Evidence, measurement, and implications for education</w:t>
      </w:r>
      <w:bookmarkEnd w:id="0"/>
      <w:r w:rsidRPr="004F2649">
        <w:rPr>
          <w:bCs/>
        </w:rPr>
        <w:t>.</w:t>
      </w:r>
      <w:r w:rsidR="004F2649">
        <w:rPr>
          <w:bCs/>
        </w:rPr>
        <w:t xml:space="preserve"> </w:t>
      </w:r>
      <w:r w:rsidR="004F2649">
        <w:rPr>
          <w:bCs/>
          <w:i/>
        </w:rPr>
        <w:t>Educational Research Review</w:t>
      </w:r>
      <w:r w:rsidR="004F2649">
        <w:rPr>
          <w:bCs/>
        </w:rPr>
        <w:t>. Submitted July</w:t>
      </w:r>
      <w:r w:rsidRPr="004F2649">
        <w:rPr>
          <w:bCs/>
        </w:rPr>
        <w:t xml:space="preserve"> 2017.</w:t>
      </w:r>
    </w:p>
    <w:p w:rsidR="00327D51" w:rsidRDefault="00327D51" w:rsidP="00ED3DE4">
      <w:pPr>
        <w:pStyle w:val="ListParagraph"/>
        <w:tabs>
          <w:tab w:val="left" w:pos="0"/>
        </w:tabs>
        <w:spacing w:line="240" w:lineRule="auto"/>
        <w:rPr>
          <w:bCs/>
          <w:sz w:val="20"/>
          <w:szCs w:val="20"/>
        </w:rPr>
      </w:pPr>
    </w:p>
    <w:p w:rsidR="009B5EAD" w:rsidRDefault="009B5EAD" w:rsidP="009B5EAD">
      <w:pPr>
        <w:pStyle w:val="ListParagraph"/>
        <w:numPr>
          <w:ilvl w:val="0"/>
          <w:numId w:val="17"/>
        </w:numPr>
        <w:tabs>
          <w:tab w:val="left" w:pos="0"/>
        </w:tabs>
        <w:spacing w:line="240" w:lineRule="auto"/>
        <w:ind w:left="720" w:hanging="720"/>
      </w:pPr>
      <w:r>
        <w:t xml:space="preserve">Lucero, M., </w:t>
      </w:r>
      <w:r w:rsidRPr="00DC24D6">
        <w:rPr>
          <w:b/>
        </w:rPr>
        <w:t>Delgado, C.</w:t>
      </w:r>
      <w:r>
        <w:t>, &amp; Green, K.* (under review). An exploration of high school biology teachers' knowledge of students' conceptions regarding natural s</w:t>
      </w:r>
      <w:r w:rsidRPr="004D1FF7">
        <w:t>election</w:t>
      </w:r>
      <w:r>
        <w:t xml:space="preserve">. </w:t>
      </w:r>
      <w:r>
        <w:rPr>
          <w:i/>
        </w:rPr>
        <w:t xml:space="preserve">International </w:t>
      </w:r>
      <w:r w:rsidRPr="004D1FF7">
        <w:rPr>
          <w:i/>
        </w:rPr>
        <w:t>Journal of</w:t>
      </w:r>
      <w:r>
        <w:rPr>
          <w:i/>
        </w:rPr>
        <w:t xml:space="preserve"> Science and Mathematics  Education.</w:t>
      </w:r>
      <w:r>
        <w:t xml:space="preserve"> Submitted Jul. 2018.</w:t>
      </w:r>
      <w:r w:rsidRPr="000915CB">
        <w:t xml:space="preserve"> </w:t>
      </w:r>
    </w:p>
    <w:p w:rsidR="009B5EAD" w:rsidRDefault="009B5EAD" w:rsidP="009B5EAD">
      <w:pPr>
        <w:tabs>
          <w:tab w:val="left" w:pos="0"/>
        </w:tabs>
      </w:pPr>
    </w:p>
    <w:p w:rsidR="00262CD0" w:rsidRDefault="00262CD0" w:rsidP="00AC5456">
      <w:pPr>
        <w:pStyle w:val="ListParagraph"/>
        <w:numPr>
          <w:ilvl w:val="0"/>
          <w:numId w:val="17"/>
        </w:numPr>
        <w:tabs>
          <w:tab w:val="left" w:pos="0"/>
        </w:tabs>
        <w:spacing w:line="240" w:lineRule="auto"/>
        <w:ind w:left="720" w:hanging="720"/>
      </w:pPr>
      <w:r>
        <w:t xml:space="preserve">Hui, J., </w:t>
      </w:r>
      <w:r>
        <w:rPr>
          <w:b/>
        </w:rPr>
        <w:t>Delgado, C.,</w:t>
      </w:r>
      <w:r>
        <w:t xml:space="preserve"> Bauer, M., Wylie, C., &amp; </w:t>
      </w:r>
      <w:proofErr w:type="spellStart"/>
      <w:r>
        <w:t>Llort</w:t>
      </w:r>
      <w:proofErr w:type="spellEnd"/>
      <w:r>
        <w:t xml:space="preserve">, K. (under review). A hypothetical  </w:t>
      </w:r>
    </w:p>
    <w:p w:rsidR="0097561F" w:rsidRDefault="00AC5456" w:rsidP="00AC5456">
      <w:pPr>
        <w:pStyle w:val="ListParagraph"/>
        <w:tabs>
          <w:tab w:val="left" w:pos="0"/>
        </w:tabs>
        <w:spacing w:line="240" w:lineRule="auto"/>
        <w:ind w:hanging="720"/>
      </w:pPr>
      <w:r>
        <w:tab/>
      </w:r>
      <w:r w:rsidR="00262CD0">
        <w:t>learning progression for quantifying phenomena in s</w:t>
      </w:r>
      <w:r w:rsidR="00262CD0" w:rsidRPr="00262CD0">
        <w:t>cience</w:t>
      </w:r>
      <w:r w:rsidR="00262CD0">
        <w:t xml:space="preserve">. </w:t>
      </w:r>
      <w:r w:rsidR="00262CD0">
        <w:rPr>
          <w:i/>
        </w:rPr>
        <w:t>Science</w:t>
      </w:r>
      <w:r w:rsidR="00DE2279">
        <w:rPr>
          <w:i/>
        </w:rPr>
        <w:t xml:space="preserve"> &amp;</w:t>
      </w:r>
      <w:r w:rsidR="00262CD0">
        <w:rPr>
          <w:i/>
        </w:rPr>
        <w:t xml:space="preserve"> Education.</w:t>
      </w:r>
      <w:r w:rsidR="00010B66">
        <w:t xml:space="preserve"> Submitted Aug. 2018.</w:t>
      </w:r>
    </w:p>
    <w:p w:rsidR="003A5F62" w:rsidRDefault="003A5F62" w:rsidP="00AC5456">
      <w:pPr>
        <w:pStyle w:val="ListParagraph"/>
        <w:tabs>
          <w:tab w:val="left" w:pos="0"/>
        </w:tabs>
        <w:spacing w:line="240" w:lineRule="auto"/>
        <w:ind w:hanging="720"/>
      </w:pPr>
    </w:p>
    <w:p w:rsidR="00F00D7B" w:rsidRDefault="003B0EBB" w:rsidP="00FA6696">
      <w:pPr>
        <w:pStyle w:val="ListParagraph"/>
        <w:numPr>
          <w:ilvl w:val="0"/>
          <w:numId w:val="17"/>
        </w:numPr>
        <w:tabs>
          <w:tab w:val="left" w:pos="0"/>
        </w:tabs>
        <w:spacing w:line="240" w:lineRule="auto"/>
        <w:ind w:left="720" w:hanging="720"/>
      </w:pPr>
      <w:r>
        <w:t xml:space="preserve">You, H. S., </w:t>
      </w:r>
      <w:r w:rsidRPr="003A5F62">
        <w:rPr>
          <w:b/>
        </w:rPr>
        <w:t xml:space="preserve">Delgado, C., </w:t>
      </w:r>
      <w:r>
        <w:t xml:space="preserve"> &amp; Park, S. (under review). What school-level factors i</w:t>
      </w:r>
      <w:r w:rsidRPr="003A5F62">
        <w:t xml:space="preserve">nfluence </w:t>
      </w:r>
      <w:r>
        <w:t>scientific l</w:t>
      </w:r>
      <w:r w:rsidRPr="003A5F62">
        <w:t>iteracy? A</w:t>
      </w:r>
      <w:r>
        <w:t xml:space="preserve"> multi-level analysis u</w:t>
      </w:r>
      <w:r w:rsidRPr="003B0EBB">
        <w:t>sing PISA 2015</w:t>
      </w:r>
      <w:r>
        <w:t>.</w:t>
      </w:r>
      <w:r w:rsidR="000844F3">
        <w:t xml:space="preserve"> </w:t>
      </w:r>
      <w:r w:rsidR="000844F3" w:rsidRPr="003A5F62">
        <w:rPr>
          <w:i/>
        </w:rPr>
        <w:t xml:space="preserve">Journal of Research in Science Teaching. </w:t>
      </w:r>
      <w:r w:rsidR="000844F3">
        <w:t xml:space="preserve"> Submitted August 2018.</w:t>
      </w:r>
    </w:p>
    <w:p w:rsidR="00FA6696" w:rsidRDefault="00FA6696" w:rsidP="00FA6696">
      <w:pPr>
        <w:pStyle w:val="ListParagraph"/>
        <w:spacing w:line="240" w:lineRule="auto"/>
      </w:pPr>
    </w:p>
    <w:p w:rsidR="00FA6696" w:rsidRDefault="00FA6696" w:rsidP="008559E2">
      <w:pPr>
        <w:pStyle w:val="ListParagraph"/>
        <w:numPr>
          <w:ilvl w:val="0"/>
          <w:numId w:val="17"/>
        </w:numPr>
        <w:tabs>
          <w:tab w:val="left" w:pos="0"/>
        </w:tabs>
        <w:spacing w:line="240" w:lineRule="auto"/>
        <w:ind w:left="720" w:hanging="720"/>
      </w:pPr>
      <w:r>
        <w:t xml:space="preserve">You, H. S., </w:t>
      </w:r>
      <w:r w:rsidRPr="00FA6696">
        <w:rPr>
          <w:b/>
        </w:rPr>
        <w:t xml:space="preserve">Delgado, C., </w:t>
      </w:r>
      <w:r>
        <w:t xml:space="preserve">&amp; </w:t>
      </w:r>
      <w:r w:rsidR="00A15C57">
        <w:t>Marshall, J.</w:t>
      </w:r>
      <w:r>
        <w:t xml:space="preserve"> (under review). </w:t>
      </w:r>
      <w:r w:rsidRPr="00FA6696">
        <w:t xml:space="preserve">Toward </w:t>
      </w:r>
      <w:r>
        <w:t>i</w:t>
      </w:r>
      <w:r w:rsidRPr="00FA6696">
        <w:t xml:space="preserve">nterdisciplinary </w:t>
      </w:r>
      <w:r>
        <w:t>l</w:t>
      </w:r>
      <w:r w:rsidRPr="00FA6696">
        <w:t>earning:</w:t>
      </w:r>
      <w:r>
        <w:t xml:space="preserve"> D</w:t>
      </w:r>
      <w:r w:rsidRPr="00FA6696">
        <w:t xml:space="preserve">evelopment and </w:t>
      </w:r>
      <w:r>
        <w:t>v</w:t>
      </w:r>
      <w:r w:rsidRPr="00FA6696">
        <w:t xml:space="preserve">alidation of an </w:t>
      </w:r>
      <w:r>
        <w:t>a</w:t>
      </w:r>
      <w:r w:rsidRPr="00FA6696">
        <w:t xml:space="preserve">ssessment for </w:t>
      </w:r>
      <w:r>
        <w:t>i</w:t>
      </w:r>
      <w:r w:rsidRPr="00FA6696">
        <w:t xml:space="preserve">nterdisciplinary </w:t>
      </w:r>
      <w:r>
        <w:t>u</w:t>
      </w:r>
      <w:r w:rsidRPr="00FA6696">
        <w:t xml:space="preserve">nderstanding of </w:t>
      </w:r>
      <w:r>
        <w:t>g</w:t>
      </w:r>
      <w:r w:rsidRPr="00FA6696">
        <w:t xml:space="preserve">lobal </w:t>
      </w:r>
      <w:r>
        <w:t>c</w:t>
      </w:r>
      <w:r w:rsidRPr="00FA6696">
        <w:t xml:space="preserve">arbon </w:t>
      </w:r>
      <w:r>
        <w:t>c</w:t>
      </w:r>
      <w:r w:rsidRPr="00FA6696">
        <w:t>ycling</w:t>
      </w:r>
      <w:r>
        <w:t xml:space="preserve">. </w:t>
      </w:r>
      <w:r>
        <w:rPr>
          <w:i/>
        </w:rPr>
        <w:t>Research in Science Education.</w:t>
      </w:r>
      <w:r w:rsidR="00C50E87">
        <w:t xml:space="preserve"> Submitted October 2018.</w:t>
      </w:r>
    </w:p>
    <w:p w:rsidR="008559E2" w:rsidRDefault="008559E2" w:rsidP="008559E2">
      <w:pPr>
        <w:tabs>
          <w:tab w:val="left" w:pos="0"/>
        </w:tabs>
      </w:pPr>
    </w:p>
    <w:p w:rsidR="008559E2" w:rsidRDefault="008559E2" w:rsidP="008559E2">
      <w:pPr>
        <w:pStyle w:val="ListParagraph"/>
        <w:numPr>
          <w:ilvl w:val="0"/>
          <w:numId w:val="17"/>
        </w:numPr>
        <w:tabs>
          <w:tab w:val="left" w:pos="0"/>
        </w:tabs>
        <w:spacing w:line="240" w:lineRule="auto"/>
        <w:ind w:left="720" w:hanging="720"/>
      </w:pPr>
      <w:r>
        <w:t xml:space="preserve">You, H. S., </w:t>
      </w:r>
      <w:r w:rsidRPr="003A5F62">
        <w:rPr>
          <w:b/>
        </w:rPr>
        <w:t xml:space="preserve">Delgado, C., </w:t>
      </w:r>
      <w:r>
        <w:t xml:space="preserve"> &amp; Park, S. (under review).</w:t>
      </w:r>
      <w:r>
        <w:t xml:space="preserve"> </w:t>
      </w:r>
      <w:r w:rsidRPr="008559E2">
        <w:t xml:space="preserve">Interdisciplinary Science Assessment of Carbon Cycling: Construct </w:t>
      </w:r>
      <w:r>
        <w:t>v</w:t>
      </w:r>
      <w:r w:rsidRPr="008559E2">
        <w:t xml:space="preserve">alidity Evidence based on </w:t>
      </w:r>
      <w:r>
        <w:t>i</w:t>
      </w:r>
      <w:r w:rsidRPr="008559E2">
        <w:t xml:space="preserve">nternal </w:t>
      </w:r>
      <w:r>
        <w:t>s</w:t>
      </w:r>
      <w:r w:rsidRPr="008559E2">
        <w:t>tructure</w:t>
      </w:r>
      <w:r>
        <w:t xml:space="preserve">. </w:t>
      </w:r>
      <w:r w:rsidRPr="003A5F62">
        <w:rPr>
          <w:i/>
        </w:rPr>
        <w:t xml:space="preserve">Journal of Research in Science Teaching. </w:t>
      </w:r>
      <w:r>
        <w:t xml:space="preserve"> Submitted </w:t>
      </w:r>
      <w:r w:rsidR="00E7381C">
        <w:t>November</w:t>
      </w:r>
      <w:r>
        <w:t xml:space="preserve"> 2018.</w:t>
      </w:r>
    </w:p>
    <w:p w:rsidR="008559E2" w:rsidRDefault="008559E2" w:rsidP="008559E2">
      <w:pPr>
        <w:pStyle w:val="ListParagraph"/>
        <w:tabs>
          <w:tab w:val="left" w:pos="0"/>
        </w:tabs>
        <w:spacing w:line="240" w:lineRule="auto"/>
      </w:pPr>
    </w:p>
    <w:p w:rsidR="00FA6696" w:rsidRDefault="00FA6696" w:rsidP="00FA6696">
      <w:pPr>
        <w:pStyle w:val="ListParagraph"/>
        <w:tabs>
          <w:tab w:val="left" w:pos="0"/>
        </w:tabs>
        <w:spacing w:line="240" w:lineRule="auto"/>
      </w:pPr>
    </w:p>
    <w:p w:rsidR="001110D7" w:rsidRPr="00A15C57" w:rsidRDefault="00F73A1D" w:rsidP="00A15C57">
      <w:pPr>
        <w:pStyle w:val="ListParagraph"/>
        <w:tabs>
          <w:tab w:val="left" w:pos="0"/>
        </w:tabs>
        <w:spacing w:line="240" w:lineRule="auto"/>
        <w:ind w:hanging="720"/>
        <w:rPr>
          <w:b/>
        </w:rPr>
      </w:pPr>
      <w:r w:rsidRPr="00DC24D6">
        <w:rPr>
          <w:i/>
        </w:rPr>
        <w:t xml:space="preserve"> </w:t>
      </w:r>
      <w:r w:rsidR="00397080">
        <w:rPr>
          <w:b/>
        </w:rPr>
        <w:t>MANUSCRIPTS IN PREPARATION</w:t>
      </w:r>
    </w:p>
    <w:p w:rsidR="007740C2" w:rsidRPr="001110D7" w:rsidRDefault="0040416E" w:rsidP="00ED3DE4">
      <w:pPr>
        <w:pStyle w:val="ListParagraph"/>
        <w:numPr>
          <w:ilvl w:val="0"/>
          <w:numId w:val="11"/>
        </w:numPr>
        <w:shd w:val="clear" w:color="auto" w:fill="FFFFFF"/>
        <w:tabs>
          <w:tab w:val="left" w:pos="0"/>
        </w:tabs>
        <w:spacing w:line="240" w:lineRule="auto"/>
        <w:ind w:hanging="720"/>
        <w:outlineLvl w:val="4"/>
      </w:pPr>
      <w:r w:rsidRPr="0026660E">
        <w:rPr>
          <w:b/>
        </w:rPr>
        <w:t>Delgado, C.,</w:t>
      </w:r>
      <w:r w:rsidRPr="0026660E">
        <w:t xml:space="preserve"> </w:t>
      </w:r>
      <w:proofErr w:type="spellStart"/>
      <w:r w:rsidRPr="0026660E">
        <w:t>Ak</w:t>
      </w:r>
      <w:r w:rsidR="00620C91" w:rsidRPr="0026660E">
        <w:t>sit</w:t>
      </w:r>
      <w:proofErr w:type="spellEnd"/>
      <w:r w:rsidR="00620C91" w:rsidRPr="0026660E">
        <w:t>, O.</w:t>
      </w:r>
      <w:r w:rsidR="002D5763" w:rsidRPr="0026660E">
        <w:t>*</w:t>
      </w:r>
      <w:r w:rsidR="00620C91" w:rsidRPr="0026660E">
        <w:t xml:space="preserve">, You, H. S., </w:t>
      </w:r>
      <w:proofErr w:type="spellStart"/>
      <w:r w:rsidR="00620C91" w:rsidRPr="0026660E">
        <w:t>Breecker</w:t>
      </w:r>
      <w:proofErr w:type="spellEnd"/>
      <w:r w:rsidR="00620C91" w:rsidRPr="0026660E">
        <w:t>, D. O., &amp; Barnes, J. D.</w:t>
      </w:r>
      <w:r w:rsidRPr="0026660E">
        <w:t xml:space="preserve"> (in preparation). Teaching about age of events and duration of processes in an undergraduate geoscience course.</w:t>
      </w:r>
      <w:r w:rsidR="00620C91" w:rsidRPr="0026660E">
        <w:t xml:space="preserve"> Target:</w:t>
      </w:r>
      <w:r w:rsidRPr="0026660E">
        <w:t xml:space="preserve"> </w:t>
      </w:r>
      <w:r w:rsidRPr="0026660E">
        <w:rPr>
          <w:i/>
        </w:rPr>
        <w:t>Journal of Geoscience Education</w:t>
      </w:r>
    </w:p>
    <w:p w:rsidR="001110D7" w:rsidRPr="001110D7" w:rsidRDefault="001110D7" w:rsidP="001110D7">
      <w:pPr>
        <w:shd w:val="clear" w:color="auto" w:fill="FFFFFF"/>
        <w:tabs>
          <w:tab w:val="left" w:pos="0"/>
        </w:tabs>
        <w:outlineLvl w:val="4"/>
      </w:pPr>
    </w:p>
    <w:p w:rsidR="001110D7" w:rsidRDefault="001110D7" w:rsidP="001110D7">
      <w:pPr>
        <w:pStyle w:val="ListParagraph"/>
        <w:numPr>
          <w:ilvl w:val="0"/>
          <w:numId w:val="11"/>
        </w:numPr>
        <w:shd w:val="clear" w:color="auto" w:fill="FFFFFF"/>
        <w:tabs>
          <w:tab w:val="left" w:pos="0"/>
        </w:tabs>
        <w:spacing w:line="240" w:lineRule="auto"/>
        <w:ind w:hanging="720"/>
        <w:outlineLvl w:val="4"/>
      </w:pPr>
      <w:r>
        <w:t xml:space="preserve">You, Delgado. Interdisciplinary </w:t>
      </w:r>
      <w:r w:rsidR="00A15C57">
        <w:t>a</w:t>
      </w:r>
      <w:r>
        <w:t xml:space="preserve">pproach in </w:t>
      </w:r>
      <w:r w:rsidR="00A15C57">
        <w:t>c</w:t>
      </w:r>
      <w:r>
        <w:t xml:space="preserve">arbon </w:t>
      </w:r>
      <w:r w:rsidR="00A15C57">
        <w:t>c</w:t>
      </w:r>
      <w:r>
        <w:t xml:space="preserve">ycling: Experts' </w:t>
      </w:r>
      <w:r w:rsidR="00A15C57">
        <w:t>c</w:t>
      </w:r>
      <w:r>
        <w:t xml:space="preserve">onceptions and the US </w:t>
      </w:r>
      <w:r w:rsidR="00A15C57">
        <w:t>s</w:t>
      </w:r>
      <w:r>
        <w:t xml:space="preserve">tandards. </w:t>
      </w:r>
      <w:r w:rsidRPr="00F12365">
        <w:t>Target:</w:t>
      </w:r>
      <w:r>
        <w:rPr>
          <w:i/>
        </w:rPr>
        <w:t xml:space="preserve"> International Journal of Science Education</w:t>
      </w:r>
    </w:p>
    <w:p w:rsidR="00815F5D" w:rsidRDefault="00815F5D" w:rsidP="001110D7">
      <w:pPr>
        <w:pStyle w:val="ListParagraph"/>
        <w:shd w:val="clear" w:color="auto" w:fill="FFFFFF"/>
        <w:tabs>
          <w:tab w:val="left" w:pos="0"/>
        </w:tabs>
        <w:spacing w:line="240" w:lineRule="auto"/>
        <w:ind w:hanging="720"/>
        <w:outlineLvl w:val="4"/>
      </w:pPr>
    </w:p>
    <w:p w:rsidR="00815F5D" w:rsidRPr="0026660E" w:rsidRDefault="00815F5D" w:rsidP="001110D7">
      <w:pPr>
        <w:pStyle w:val="ListParagraph"/>
        <w:numPr>
          <w:ilvl w:val="0"/>
          <w:numId w:val="11"/>
        </w:numPr>
        <w:shd w:val="clear" w:color="auto" w:fill="FFFFFF"/>
        <w:tabs>
          <w:tab w:val="left" w:pos="0"/>
        </w:tabs>
        <w:spacing w:line="240" w:lineRule="auto"/>
        <w:ind w:hanging="720"/>
        <w:outlineLvl w:val="4"/>
      </w:pPr>
      <w:r w:rsidRPr="00815F5D">
        <w:t xml:space="preserve">Delgado, C., </w:t>
      </w:r>
      <w:proofErr w:type="spellStart"/>
      <w:r w:rsidRPr="00815F5D">
        <w:t>Norville</w:t>
      </w:r>
      <w:proofErr w:type="spellEnd"/>
      <w:r w:rsidRPr="00815F5D">
        <w:t xml:space="preserve">, K., Han, K., </w:t>
      </w:r>
      <w:proofErr w:type="spellStart"/>
      <w:r w:rsidRPr="00815F5D">
        <w:t>Lob</w:t>
      </w:r>
      <w:r w:rsidR="00FD3ACE">
        <w:t>aton</w:t>
      </w:r>
      <w:proofErr w:type="spellEnd"/>
      <w:r w:rsidR="00FD3ACE">
        <w:t>, E., &amp; Wu, M. (in preparation</w:t>
      </w:r>
      <w:r w:rsidRPr="00815F5D">
        <w:t>). A good engineer know his part, but a  great engineer knows the entire pipeline: A distributed expertise approach to engineering design.</w:t>
      </w:r>
      <w:r w:rsidR="003D572D">
        <w:t xml:space="preserve"> Target: </w:t>
      </w:r>
      <w:r w:rsidR="00F12365">
        <w:rPr>
          <w:i/>
        </w:rPr>
        <w:t>European Journal of</w:t>
      </w:r>
      <w:r w:rsidR="003D572D">
        <w:rPr>
          <w:i/>
        </w:rPr>
        <w:t xml:space="preserve"> Engineering Education</w:t>
      </w:r>
    </w:p>
    <w:p w:rsidR="007740C2" w:rsidRDefault="007740C2" w:rsidP="009B0383">
      <w:pPr>
        <w:shd w:val="clear" w:color="auto" w:fill="FFFFFF"/>
        <w:tabs>
          <w:tab w:val="left" w:pos="0"/>
        </w:tabs>
        <w:ind w:left="720" w:hanging="720"/>
        <w:outlineLvl w:val="4"/>
      </w:pPr>
    </w:p>
    <w:p w:rsidR="00482344" w:rsidRPr="009B0383" w:rsidRDefault="00482344" w:rsidP="009B0383">
      <w:pPr>
        <w:pStyle w:val="ListParagraph"/>
        <w:numPr>
          <w:ilvl w:val="0"/>
          <w:numId w:val="11"/>
        </w:numPr>
        <w:tabs>
          <w:tab w:val="left" w:pos="0"/>
        </w:tabs>
        <w:spacing w:line="240" w:lineRule="auto"/>
        <w:ind w:hanging="720"/>
      </w:pPr>
      <w:r w:rsidRPr="0026660E">
        <w:rPr>
          <w:b/>
        </w:rPr>
        <w:t xml:space="preserve">Delgado, C., </w:t>
      </w:r>
      <w:r w:rsidRPr="0026660E">
        <w:t xml:space="preserve">Green, K.*, Domenico, P., &amp; </w:t>
      </w:r>
      <w:proofErr w:type="spellStart"/>
      <w:r w:rsidRPr="0026660E">
        <w:t>Pierrie</w:t>
      </w:r>
      <w:proofErr w:type="spellEnd"/>
      <w:r w:rsidRPr="0026660E">
        <w:t>, T.</w:t>
      </w:r>
      <w:r w:rsidR="00074128" w:rsidRPr="0026660E">
        <w:t xml:space="preserve"> (in preparation).</w:t>
      </w:r>
      <w:r w:rsidRPr="0026660E">
        <w:t xml:space="preserve"> Professional development model for project based learning and community engagement.</w:t>
      </w:r>
      <w:r w:rsidRPr="0026660E">
        <w:rPr>
          <w:i/>
        </w:rPr>
        <w:t xml:space="preserve"> </w:t>
      </w:r>
      <w:r w:rsidRPr="0026660E">
        <w:t xml:space="preserve">Target: </w:t>
      </w:r>
      <w:r w:rsidRPr="0026660E">
        <w:rPr>
          <w:i/>
        </w:rPr>
        <w:t>Journal of Science Teacher Education</w:t>
      </w:r>
    </w:p>
    <w:p w:rsidR="00482344" w:rsidRDefault="00482344" w:rsidP="00F12365">
      <w:pPr>
        <w:tabs>
          <w:tab w:val="left" w:pos="0"/>
        </w:tabs>
        <w:rPr>
          <w:i/>
        </w:rPr>
      </w:pPr>
    </w:p>
    <w:p w:rsidR="00074128" w:rsidRPr="0026660E" w:rsidRDefault="00074128" w:rsidP="009B0383">
      <w:pPr>
        <w:pStyle w:val="ListParagraph"/>
        <w:numPr>
          <w:ilvl w:val="0"/>
          <w:numId w:val="11"/>
        </w:numPr>
        <w:tabs>
          <w:tab w:val="left" w:pos="0"/>
        </w:tabs>
        <w:spacing w:line="240" w:lineRule="auto"/>
        <w:ind w:hanging="720"/>
      </w:pPr>
      <w:r w:rsidRPr="0026660E">
        <w:rPr>
          <w:b/>
        </w:rPr>
        <w:t xml:space="preserve">Delgado, C., </w:t>
      </w:r>
      <w:r w:rsidRPr="0026660E">
        <w:t>&amp; Alexander, A.* (in preparation). Conventions for line graph construction: Synthesizing 100 years of standards. Target:</w:t>
      </w:r>
      <w:r w:rsidR="003D572D">
        <w:rPr>
          <w:i/>
        </w:rPr>
        <w:t xml:space="preserve"> Science &amp; Education</w:t>
      </w:r>
    </w:p>
    <w:p w:rsidR="00074128" w:rsidRPr="003F689D" w:rsidRDefault="00074128" w:rsidP="00ED3DE4">
      <w:pPr>
        <w:tabs>
          <w:tab w:val="left" w:pos="0"/>
        </w:tabs>
        <w:ind w:left="720" w:hanging="720"/>
        <w:rPr>
          <w:b/>
          <w:i/>
        </w:rPr>
      </w:pPr>
    </w:p>
    <w:p w:rsidR="00F664F4" w:rsidRPr="0026660E" w:rsidRDefault="00F664F4" w:rsidP="00ED3DE4">
      <w:pPr>
        <w:pStyle w:val="ListParagraph"/>
        <w:numPr>
          <w:ilvl w:val="0"/>
          <w:numId w:val="11"/>
        </w:numPr>
        <w:shd w:val="clear" w:color="auto" w:fill="FFFFFF"/>
        <w:tabs>
          <w:tab w:val="left" w:pos="0"/>
        </w:tabs>
        <w:spacing w:line="240" w:lineRule="auto"/>
        <w:ind w:hanging="720"/>
        <w:outlineLvl w:val="4"/>
        <w:rPr>
          <w:i/>
        </w:rPr>
      </w:pPr>
      <w:r w:rsidRPr="0026660E">
        <w:rPr>
          <w:b/>
        </w:rPr>
        <w:t>Delgado, C</w:t>
      </w:r>
      <w:r w:rsidRPr="0026660E">
        <w:t xml:space="preserve">. </w:t>
      </w:r>
      <w:r w:rsidR="00074128" w:rsidRPr="0026660E">
        <w:t xml:space="preserve">(in preparation). </w:t>
      </w:r>
      <w:r w:rsidRPr="0026660E">
        <w:t>Graphing practices in introductory astronomy textbooks: Conventions in tension with aesthetics and pedagogical aims.</w:t>
      </w:r>
      <w:r w:rsidR="00620C91" w:rsidRPr="0026660E">
        <w:t xml:space="preserve"> Target:</w:t>
      </w:r>
      <w:r w:rsidRPr="0026660E">
        <w:t xml:space="preserve"> </w:t>
      </w:r>
      <w:r w:rsidRPr="0026660E">
        <w:rPr>
          <w:i/>
        </w:rPr>
        <w:t xml:space="preserve">Physical Review Physics </w:t>
      </w:r>
      <w:r w:rsidR="00236F4C">
        <w:rPr>
          <w:i/>
        </w:rPr>
        <w:t>Education Research</w:t>
      </w:r>
    </w:p>
    <w:p w:rsidR="00F664F4" w:rsidRDefault="00F664F4" w:rsidP="00F12365">
      <w:pPr>
        <w:tabs>
          <w:tab w:val="left" w:pos="0"/>
        </w:tabs>
        <w:rPr>
          <w:b/>
        </w:rPr>
      </w:pPr>
    </w:p>
    <w:p w:rsidR="00D12AFE" w:rsidRPr="00EE67C9" w:rsidRDefault="00D12AFE" w:rsidP="00ED3DE4">
      <w:pPr>
        <w:tabs>
          <w:tab w:val="left" w:pos="0"/>
          <w:tab w:val="left" w:pos="720"/>
        </w:tabs>
        <w:suppressAutoHyphens/>
        <w:ind w:left="1440" w:hanging="1440"/>
      </w:pPr>
      <w:r w:rsidRPr="00EE67C9">
        <w:rPr>
          <w:b/>
        </w:rPr>
        <w:t>PRESENTATIONS AT PROFESSIONAL MEETINGS</w:t>
      </w:r>
      <w:r w:rsidRPr="00EE67C9">
        <w:t xml:space="preserve"> </w:t>
      </w:r>
    </w:p>
    <w:p w:rsidR="00785A4F" w:rsidRPr="00EE67C9" w:rsidRDefault="00BB592D" w:rsidP="00ED3DE4">
      <w:pPr>
        <w:pStyle w:val="bbiblio"/>
        <w:spacing w:before="0"/>
        <w:ind w:left="0" w:firstLine="0"/>
        <w:rPr>
          <w:sz w:val="20"/>
          <w:szCs w:val="20"/>
        </w:rPr>
      </w:pPr>
      <w:r>
        <w:rPr>
          <w:sz w:val="20"/>
          <w:szCs w:val="20"/>
        </w:rPr>
        <w:t>* C</w:t>
      </w:r>
      <w:r w:rsidR="00785A4F" w:rsidRPr="00EE67C9">
        <w:rPr>
          <w:sz w:val="20"/>
          <w:szCs w:val="20"/>
        </w:rPr>
        <w:t>o-author was a graduate student</w:t>
      </w:r>
      <w:r w:rsidR="004638A8">
        <w:rPr>
          <w:sz w:val="20"/>
          <w:szCs w:val="20"/>
        </w:rPr>
        <w:t xml:space="preserve"> working </w:t>
      </w:r>
      <w:r w:rsidR="002D5763">
        <w:rPr>
          <w:sz w:val="20"/>
          <w:szCs w:val="20"/>
        </w:rPr>
        <w:t>under my supervision</w:t>
      </w:r>
      <w:r w:rsidR="00785A4F" w:rsidRPr="00EE67C9">
        <w:rPr>
          <w:sz w:val="20"/>
          <w:szCs w:val="20"/>
        </w:rPr>
        <w:t xml:space="preserve"> at the time</w:t>
      </w:r>
      <w:r w:rsidR="00A4641A" w:rsidRPr="00EE67C9">
        <w:rPr>
          <w:sz w:val="20"/>
          <w:szCs w:val="20"/>
        </w:rPr>
        <w:t xml:space="preserve"> of submission</w:t>
      </w:r>
    </w:p>
    <w:p w:rsidR="00A4641A" w:rsidRDefault="00D00FDA" w:rsidP="00ED3DE4">
      <w:pPr>
        <w:pStyle w:val="bbiblio"/>
        <w:spacing w:before="0"/>
        <w:ind w:left="0" w:firstLine="0"/>
        <w:rPr>
          <w:sz w:val="20"/>
          <w:szCs w:val="20"/>
        </w:rPr>
      </w:pPr>
      <w:r>
        <w:rPr>
          <w:sz w:val="20"/>
          <w:szCs w:val="20"/>
        </w:rPr>
        <w:t>^ C</w:t>
      </w:r>
      <w:r w:rsidR="00A4641A" w:rsidRPr="00EE67C9">
        <w:rPr>
          <w:sz w:val="20"/>
          <w:szCs w:val="20"/>
        </w:rPr>
        <w:t>o-author was an undergraduate student</w:t>
      </w:r>
      <w:r w:rsidR="00BB592D">
        <w:rPr>
          <w:sz w:val="20"/>
          <w:szCs w:val="20"/>
        </w:rPr>
        <w:t xml:space="preserve"> of mine</w:t>
      </w:r>
      <w:r w:rsidR="00A4641A" w:rsidRPr="00EE67C9">
        <w:rPr>
          <w:sz w:val="20"/>
          <w:szCs w:val="20"/>
        </w:rPr>
        <w:t xml:space="preserve"> at the time</w:t>
      </w:r>
      <w:r w:rsidR="00BB592D">
        <w:rPr>
          <w:sz w:val="20"/>
          <w:szCs w:val="20"/>
        </w:rPr>
        <w:t xml:space="preserve"> of submission</w:t>
      </w:r>
    </w:p>
    <w:p w:rsidR="00313087" w:rsidRDefault="00313087" w:rsidP="00ED3DE4">
      <w:pPr>
        <w:pStyle w:val="bbiblio"/>
        <w:spacing w:before="0"/>
        <w:ind w:left="0" w:firstLine="0"/>
        <w:rPr>
          <w:sz w:val="20"/>
          <w:szCs w:val="20"/>
        </w:rPr>
      </w:pPr>
    </w:p>
    <w:p w:rsidR="00AE49F4" w:rsidRDefault="00950903" w:rsidP="00AE49F4">
      <w:pPr>
        <w:pStyle w:val="bbiblio"/>
        <w:spacing w:before="0"/>
        <w:rPr>
          <w:b/>
        </w:rPr>
      </w:pPr>
      <w:r>
        <w:rPr>
          <w:b/>
        </w:rPr>
        <w:t>Note: 2019 submissions</w:t>
      </w:r>
      <w:r w:rsidR="00AA5F94">
        <w:rPr>
          <w:b/>
        </w:rPr>
        <w:t>:</w:t>
      </w:r>
      <w:r w:rsidR="00174C77">
        <w:rPr>
          <w:b/>
        </w:rPr>
        <w:t xml:space="preserve"> </w:t>
      </w:r>
      <w:r w:rsidR="00AA5F94">
        <w:rPr>
          <w:b/>
        </w:rPr>
        <w:t>2 AERA papers accepted,</w:t>
      </w:r>
      <w:r w:rsidR="00020AC5">
        <w:rPr>
          <w:b/>
        </w:rPr>
        <w:t xml:space="preserve"> 4 NARST papers</w:t>
      </w:r>
      <w:r w:rsidR="00AA5F94">
        <w:rPr>
          <w:b/>
        </w:rPr>
        <w:t xml:space="preserve"> with decision pending</w:t>
      </w:r>
      <w:r w:rsidR="00020AC5">
        <w:rPr>
          <w:b/>
        </w:rPr>
        <w:t>.</w:t>
      </w:r>
    </w:p>
    <w:p w:rsidR="00020AC5" w:rsidRDefault="00020AC5" w:rsidP="00AE49F4">
      <w:pPr>
        <w:pStyle w:val="bbiblio"/>
        <w:spacing w:before="0"/>
      </w:pPr>
    </w:p>
    <w:p w:rsidR="00532465" w:rsidRPr="000E04E0" w:rsidRDefault="00532465" w:rsidP="007E6103">
      <w:pPr>
        <w:pStyle w:val="bbiblio"/>
        <w:numPr>
          <w:ilvl w:val="0"/>
          <w:numId w:val="12"/>
        </w:numPr>
        <w:spacing w:before="0"/>
        <w:ind w:hanging="720"/>
        <w:rPr>
          <w:b/>
        </w:rPr>
      </w:pPr>
      <w:r>
        <w:rPr>
          <w:b/>
        </w:rPr>
        <w:t xml:space="preserve">Delgado, C., </w:t>
      </w:r>
      <w:proofErr w:type="spellStart"/>
      <w:r>
        <w:rPr>
          <w:b/>
        </w:rPr>
        <w:t>Norville</w:t>
      </w:r>
      <w:proofErr w:type="spellEnd"/>
      <w:r>
        <w:rPr>
          <w:b/>
        </w:rPr>
        <w:t xml:space="preserve">, K.*, Han, K., </w:t>
      </w:r>
      <w:proofErr w:type="spellStart"/>
      <w:r>
        <w:rPr>
          <w:b/>
        </w:rPr>
        <w:t>Lobaton</w:t>
      </w:r>
      <w:proofErr w:type="spellEnd"/>
      <w:r>
        <w:rPr>
          <w:b/>
        </w:rPr>
        <w:t xml:space="preserve">, E., &amp; Wu, T. </w:t>
      </w:r>
      <w:r>
        <w:rPr>
          <w:i/>
        </w:rPr>
        <w:t xml:space="preserve">Assessing the effectiveness of </w:t>
      </w:r>
      <w:r w:rsidR="00312783">
        <w:rPr>
          <w:i/>
        </w:rPr>
        <w:t>individual l</w:t>
      </w:r>
      <w:r w:rsidRPr="00532465">
        <w:rPr>
          <w:i/>
        </w:rPr>
        <w:t xml:space="preserve">earning in </w:t>
      </w:r>
      <w:r>
        <w:rPr>
          <w:i/>
        </w:rPr>
        <w:t>a realistic engineering design c</w:t>
      </w:r>
      <w:r w:rsidRPr="00532465">
        <w:rPr>
          <w:i/>
        </w:rPr>
        <w:t>lass</w:t>
      </w:r>
      <w:r>
        <w:rPr>
          <w:i/>
        </w:rPr>
        <w:t>.</w:t>
      </w:r>
      <w:r>
        <w:t xml:space="preserve"> American Society for Engineering Education, Southeast Conference. (Accepted for Mar. 2019).</w:t>
      </w:r>
      <w:r w:rsidR="000E04E0">
        <w:t xml:space="preserve"> </w:t>
      </w:r>
    </w:p>
    <w:p w:rsidR="000E04E0" w:rsidRPr="000E04E0" w:rsidRDefault="000E04E0" w:rsidP="007E6103">
      <w:pPr>
        <w:pStyle w:val="bbiblio"/>
        <w:spacing w:before="0"/>
        <w:ind w:left="720" w:firstLine="0"/>
        <w:rPr>
          <w:sz w:val="20"/>
          <w:szCs w:val="20"/>
        </w:rPr>
      </w:pPr>
      <w:r w:rsidRPr="000E04E0">
        <w:rPr>
          <w:sz w:val="20"/>
          <w:szCs w:val="20"/>
        </w:rPr>
        <w:t>(“</w:t>
      </w:r>
      <w:r w:rsidR="007E6103" w:rsidRPr="007E6103">
        <w:rPr>
          <w:sz w:val="20"/>
          <w:szCs w:val="20"/>
        </w:rPr>
        <w:t>The purpose of ASEE is the advancement of education in all of its functions which pertain to engineering and allied branches of science and technology, including the processes of teaching and learning, counseling, research, extension services and public relations.</w:t>
      </w:r>
      <w:r w:rsidRPr="000E04E0">
        <w:rPr>
          <w:sz w:val="20"/>
          <w:szCs w:val="20"/>
        </w:rPr>
        <w:t>.”)</w:t>
      </w:r>
    </w:p>
    <w:p w:rsidR="00532465" w:rsidRDefault="00532465" w:rsidP="00532465">
      <w:pPr>
        <w:pStyle w:val="bbiblio"/>
        <w:spacing w:before="0"/>
        <w:ind w:left="720" w:firstLine="0"/>
        <w:rPr>
          <w:b/>
        </w:rPr>
      </w:pPr>
    </w:p>
    <w:p w:rsidR="009553C6" w:rsidRPr="001F09A4" w:rsidRDefault="009553C6" w:rsidP="009553C6">
      <w:pPr>
        <w:pStyle w:val="bbiblio"/>
        <w:numPr>
          <w:ilvl w:val="0"/>
          <w:numId w:val="12"/>
        </w:numPr>
        <w:spacing w:before="0"/>
        <w:ind w:hanging="720"/>
        <w:rPr>
          <w:b/>
        </w:rPr>
      </w:pPr>
      <w:r>
        <w:rPr>
          <w:b/>
        </w:rPr>
        <w:t>Delgado, C</w:t>
      </w:r>
      <w:r w:rsidRPr="0057648F">
        <w:rPr>
          <w:b/>
          <w:i/>
        </w:rPr>
        <w:t>.</w:t>
      </w:r>
      <w:r w:rsidRPr="0057648F">
        <w:rPr>
          <w:i/>
        </w:rPr>
        <w:t xml:space="preserve"> Integrating science, mathematics, and technology through project-based learning</w:t>
      </w:r>
      <w:r>
        <w:t xml:space="preserve"> (90-min workshop). </w:t>
      </w:r>
      <w:r w:rsidRPr="009553C6">
        <w:t>International Consortium for Research in Science and Mathematics</w:t>
      </w:r>
      <w:r>
        <w:rPr>
          <w:b/>
        </w:rPr>
        <w:t xml:space="preserve">. </w:t>
      </w:r>
      <w:r>
        <w:t>San José, Costa Rica. (Accepted for Mar. 2019)</w:t>
      </w:r>
      <w:r w:rsidR="001F09A4">
        <w:t>.</w:t>
      </w:r>
    </w:p>
    <w:p w:rsidR="00732A0D" w:rsidRDefault="001F09A4" w:rsidP="00732A0D">
      <w:pPr>
        <w:pStyle w:val="bbiblio"/>
        <w:spacing w:before="0"/>
        <w:ind w:left="720" w:firstLine="0"/>
        <w:rPr>
          <w:sz w:val="20"/>
        </w:rPr>
      </w:pPr>
      <w:r w:rsidRPr="001F09A4">
        <w:rPr>
          <w:sz w:val="20"/>
        </w:rPr>
        <w:t xml:space="preserve">(ICRSME fosters  the advancement of science and mathematics education in </w:t>
      </w:r>
      <w:r>
        <w:rPr>
          <w:sz w:val="20"/>
        </w:rPr>
        <w:t>developing countries,</w:t>
      </w:r>
      <w:r w:rsidRPr="001F09A4">
        <w:rPr>
          <w:sz w:val="20"/>
        </w:rPr>
        <w:t xml:space="preserve"> </w:t>
      </w:r>
      <w:r>
        <w:rPr>
          <w:sz w:val="20"/>
        </w:rPr>
        <w:t>focusing</w:t>
      </w:r>
      <w:r w:rsidRPr="001F09A4">
        <w:rPr>
          <w:sz w:val="20"/>
        </w:rPr>
        <w:t xml:space="preserve"> on </w:t>
      </w:r>
      <w:r>
        <w:rPr>
          <w:sz w:val="20"/>
        </w:rPr>
        <w:t>“</w:t>
      </w:r>
      <w:r w:rsidRPr="001F09A4">
        <w:rPr>
          <w:sz w:val="20"/>
        </w:rPr>
        <w:t>programs for collaborative research, curriculum development, instructional improvement, academic exchange, teacher education and professional development, innovation initiatives, and shared resource opportunities.</w:t>
      </w:r>
      <w:r>
        <w:rPr>
          <w:sz w:val="20"/>
        </w:rPr>
        <w:t>”)</w:t>
      </w:r>
    </w:p>
    <w:p w:rsidR="00011809" w:rsidRPr="00011809" w:rsidRDefault="00011809" w:rsidP="00011809">
      <w:pPr>
        <w:pStyle w:val="bbiblio"/>
        <w:spacing w:before="0"/>
        <w:ind w:left="720" w:firstLine="0"/>
      </w:pPr>
    </w:p>
    <w:p w:rsidR="00732A0D" w:rsidRPr="00732A0D" w:rsidRDefault="00732A0D" w:rsidP="00732A0D">
      <w:pPr>
        <w:pStyle w:val="bbiblio"/>
        <w:numPr>
          <w:ilvl w:val="0"/>
          <w:numId w:val="12"/>
        </w:numPr>
        <w:spacing w:before="0"/>
        <w:ind w:hanging="720"/>
        <w:rPr>
          <w:sz w:val="20"/>
        </w:rPr>
      </w:pPr>
      <w:r>
        <w:rPr>
          <w:b/>
        </w:rPr>
        <w:t xml:space="preserve">Delgado, C., </w:t>
      </w:r>
      <w:r>
        <w:t xml:space="preserve"> &amp; Peterson, M. (2018, June</w:t>
      </w:r>
      <w:r w:rsidRPr="00011809">
        <w:rPr>
          <w:i/>
        </w:rPr>
        <w:t>). An Enhanced Framework for Scale Cognition Leveraging Visual Metaphor Theory and Analogical Reasoning Theory</w:t>
      </w:r>
      <w:r>
        <w:t>. Paper presented at the International Conference of the Learning Science (ICLS), London, England.</w:t>
      </w:r>
    </w:p>
    <w:p w:rsidR="00732A0D" w:rsidRDefault="00732A0D" w:rsidP="00732A0D">
      <w:pPr>
        <w:pStyle w:val="bbiblio"/>
        <w:spacing w:before="0"/>
        <w:ind w:left="720" w:firstLine="0"/>
        <w:rPr>
          <w:snapToGrid/>
          <w:sz w:val="20"/>
          <w:szCs w:val="20"/>
        </w:rPr>
      </w:pPr>
      <w:r>
        <w:rPr>
          <w:sz w:val="20"/>
          <w:szCs w:val="20"/>
        </w:rPr>
        <w:t>(</w:t>
      </w:r>
      <w:r w:rsidRPr="004E7657">
        <w:rPr>
          <w:sz w:val="20"/>
          <w:szCs w:val="20"/>
        </w:rPr>
        <w:t>“</w:t>
      </w:r>
      <w:r w:rsidRPr="004E7657">
        <w:rPr>
          <w:snapToGrid/>
          <w:sz w:val="20"/>
          <w:szCs w:val="20"/>
        </w:rPr>
        <w:t>The International Conference of the Learning Sciences (ICLS), first held in 1992 and held bi-annually since 1996, hosts keynotes, symposia, workshops, panels, submitted paper sessions, poster sessions, and demos covering timely and important issues and reporting research findings across the entire field of the learning sciences.</w:t>
      </w:r>
      <w:r w:rsidRPr="004E7657">
        <w:rPr>
          <w:sz w:val="20"/>
          <w:szCs w:val="20"/>
        </w:rPr>
        <w:t>”</w:t>
      </w:r>
      <w:r>
        <w:rPr>
          <w:sz w:val="20"/>
          <w:szCs w:val="20"/>
        </w:rPr>
        <w:t>)</w:t>
      </w:r>
      <w:r w:rsidRPr="004E7657">
        <w:rPr>
          <w:snapToGrid/>
          <w:sz w:val="20"/>
          <w:szCs w:val="20"/>
        </w:rPr>
        <w:t xml:space="preserve">  </w:t>
      </w:r>
    </w:p>
    <w:p w:rsidR="00732A0D" w:rsidRPr="004E7657" w:rsidRDefault="00732A0D" w:rsidP="00732A0D">
      <w:pPr>
        <w:pStyle w:val="bbiblio"/>
        <w:spacing w:before="0"/>
        <w:ind w:left="720" w:firstLine="0"/>
        <w:rPr>
          <w:snapToGrid/>
          <w:sz w:val="20"/>
          <w:szCs w:val="20"/>
        </w:rPr>
      </w:pPr>
    </w:p>
    <w:p w:rsidR="009553C6" w:rsidRDefault="009553C6" w:rsidP="007A24DE">
      <w:pPr>
        <w:pStyle w:val="bbiblio"/>
        <w:numPr>
          <w:ilvl w:val="0"/>
          <w:numId w:val="12"/>
        </w:numPr>
        <w:spacing w:before="0"/>
        <w:ind w:hanging="720"/>
      </w:pPr>
      <w:r w:rsidRPr="009553C6">
        <w:rPr>
          <w:b/>
        </w:rPr>
        <w:t>Delgado, C.</w:t>
      </w:r>
      <w:r>
        <w:t>, &amp; You, H. S</w:t>
      </w:r>
      <w:r w:rsidRPr="009553C6">
        <w:t>. (</w:t>
      </w:r>
      <w:r>
        <w:t xml:space="preserve">2018, </w:t>
      </w:r>
      <w:r w:rsidRPr="009553C6">
        <w:t>April).</w:t>
      </w:r>
      <w:r w:rsidRPr="009553C6">
        <w:rPr>
          <w:b/>
        </w:rPr>
        <w:t xml:space="preserve"> </w:t>
      </w:r>
      <w:r w:rsidRPr="0057648F">
        <w:rPr>
          <w:i/>
        </w:rPr>
        <w:t>Interdisciplinary connections in the NGSS: Realizing the vision</w:t>
      </w:r>
      <w:r>
        <w:t xml:space="preserve">. Paper presented at </w:t>
      </w:r>
      <w:r w:rsidRPr="009553C6">
        <w:t>American Educational Research Association (AERA)</w:t>
      </w:r>
      <w:r>
        <w:t>, New York, NY</w:t>
      </w:r>
      <w:r w:rsidRPr="009553C6">
        <w:t>.</w:t>
      </w:r>
    </w:p>
    <w:p w:rsidR="00F27F67" w:rsidRPr="00FF79C6" w:rsidRDefault="00F27F67" w:rsidP="00F27F67">
      <w:pPr>
        <w:pStyle w:val="bbiblio"/>
        <w:spacing w:before="0"/>
        <w:ind w:left="720" w:firstLine="0"/>
        <w:rPr>
          <w:sz w:val="20"/>
          <w:szCs w:val="20"/>
        </w:rPr>
      </w:pPr>
      <w:r w:rsidRPr="00FF79C6">
        <w:rPr>
          <w:sz w:val="20"/>
          <w:szCs w:val="20"/>
        </w:rPr>
        <w:t>(AERA is the leading educational research conference in the US.)</w:t>
      </w:r>
    </w:p>
    <w:p w:rsidR="009553C6" w:rsidRPr="009553C6" w:rsidRDefault="009553C6" w:rsidP="009553C6">
      <w:pPr>
        <w:pStyle w:val="bbiblio"/>
        <w:spacing w:before="0"/>
        <w:ind w:left="0" w:firstLine="0"/>
      </w:pPr>
    </w:p>
    <w:p w:rsidR="009553C6" w:rsidRPr="00600EB3" w:rsidRDefault="009553C6" w:rsidP="009553C6">
      <w:pPr>
        <w:pStyle w:val="bbiblio"/>
        <w:numPr>
          <w:ilvl w:val="0"/>
          <w:numId w:val="12"/>
        </w:numPr>
        <w:spacing w:before="0"/>
        <w:ind w:hanging="720"/>
        <w:rPr>
          <w:b/>
        </w:rPr>
      </w:pPr>
      <w:r w:rsidRPr="00600EB3">
        <w:rPr>
          <w:b/>
        </w:rPr>
        <w:t>NARST</w:t>
      </w:r>
      <w:r>
        <w:rPr>
          <w:b/>
        </w:rPr>
        <w:t xml:space="preserve">. </w:t>
      </w:r>
      <w:r>
        <w:t xml:space="preserve">You, H.S., </w:t>
      </w:r>
      <w:r>
        <w:rPr>
          <w:b/>
        </w:rPr>
        <w:t xml:space="preserve">Delgado, C., </w:t>
      </w:r>
      <w:r>
        <w:t xml:space="preserve">&amp; Marshall, J. </w:t>
      </w:r>
      <w:r w:rsidR="001F09A4">
        <w:t xml:space="preserve">(2018, March). </w:t>
      </w:r>
      <w:r w:rsidRPr="0057648F">
        <w:rPr>
          <w:i/>
        </w:rPr>
        <w:t>Assessing students' disciplinary and interdisciplinary understanding of global carbon cycling</w:t>
      </w:r>
      <w:r>
        <w:t>.</w:t>
      </w:r>
      <w:r w:rsidRPr="00033CAC">
        <w:t xml:space="preserve"> </w:t>
      </w:r>
      <w:r>
        <w:t>Paper presented at NARST</w:t>
      </w:r>
      <w:r w:rsidR="001F09A4">
        <w:t>, Atlanta, GA.</w:t>
      </w:r>
    </w:p>
    <w:p w:rsidR="009553C6" w:rsidRDefault="009553C6" w:rsidP="009553C6">
      <w:pPr>
        <w:pStyle w:val="bbiblio"/>
        <w:spacing w:before="0"/>
        <w:ind w:left="720" w:firstLine="0"/>
        <w:rPr>
          <w:sz w:val="20"/>
          <w:szCs w:val="20"/>
        </w:rPr>
      </w:pPr>
      <w:r w:rsidRPr="00FF79C6">
        <w:rPr>
          <w:sz w:val="20"/>
          <w:szCs w:val="20"/>
        </w:rPr>
        <w:t>(NARST formerly stood for National Association for Research in Science Teaching and is the premier science education research conference in the world. NARST is now an international organization.)</w:t>
      </w:r>
    </w:p>
    <w:p w:rsidR="009553C6" w:rsidRDefault="009553C6" w:rsidP="009553C6">
      <w:pPr>
        <w:pStyle w:val="bbiblio"/>
        <w:spacing w:before="0"/>
        <w:ind w:left="720" w:hanging="720"/>
        <w:rPr>
          <w:sz w:val="20"/>
          <w:szCs w:val="20"/>
        </w:rPr>
      </w:pPr>
    </w:p>
    <w:p w:rsidR="009553C6" w:rsidRPr="0057648F" w:rsidRDefault="009553C6" w:rsidP="0057648F">
      <w:pPr>
        <w:pStyle w:val="bbiblio"/>
        <w:numPr>
          <w:ilvl w:val="0"/>
          <w:numId w:val="12"/>
        </w:numPr>
        <w:spacing w:before="0"/>
        <w:ind w:hanging="720"/>
        <w:rPr>
          <w:b/>
        </w:rPr>
      </w:pPr>
      <w:r>
        <w:t xml:space="preserve">Green, K.*, &amp; </w:t>
      </w:r>
      <w:r>
        <w:rPr>
          <w:b/>
        </w:rPr>
        <w:t>Delgado, C.</w:t>
      </w:r>
      <w:r w:rsidRPr="00AF5AA2">
        <w:t xml:space="preserve"> </w:t>
      </w:r>
      <w:r w:rsidR="0057648F">
        <w:t xml:space="preserve">(2018, March). </w:t>
      </w:r>
      <w:r w:rsidRPr="0057648F">
        <w:rPr>
          <w:i/>
        </w:rPr>
        <w:t>A novel model for professional development in project-based learning, evaluated</w:t>
      </w:r>
      <w:r>
        <w:t>.</w:t>
      </w:r>
      <w:r w:rsidRPr="00033CAC">
        <w:t xml:space="preserve"> </w:t>
      </w:r>
      <w:r w:rsidR="0057648F">
        <w:t>Paper presented at NARST, Atlanta, GA.</w:t>
      </w:r>
    </w:p>
    <w:p w:rsidR="009553C6" w:rsidRDefault="009553C6" w:rsidP="009553C6">
      <w:pPr>
        <w:pStyle w:val="bbiblio"/>
        <w:spacing w:before="0"/>
        <w:ind w:left="720" w:hanging="720"/>
      </w:pPr>
    </w:p>
    <w:p w:rsidR="0057648F" w:rsidRPr="00600EB3" w:rsidRDefault="009553C6" w:rsidP="0057648F">
      <w:pPr>
        <w:pStyle w:val="bbiblio"/>
        <w:numPr>
          <w:ilvl w:val="0"/>
          <w:numId w:val="12"/>
        </w:numPr>
        <w:spacing w:before="0"/>
        <w:ind w:hanging="720"/>
        <w:rPr>
          <w:b/>
        </w:rPr>
      </w:pPr>
      <w:r>
        <w:t xml:space="preserve">Lucero, M., Green, K.*, &amp; </w:t>
      </w:r>
      <w:r w:rsidRPr="0057648F">
        <w:rPr>
          <w:b/>
        </w:rPr>
        <w:t xml:space="preserve">Delgado, C. </w:t>
      </w:r>
      <w:r w:rsidR="0057648F" w:rsidRPr="0057648F">
        <w:t>(2018, March).</w:t>
      </w:r>
      <w:r w:rsidR="0057648F" w:rsidRPr="0057648F">
        <w:rPr>
          <w:b/>
        </w:rPr>
        <w:t xml:space="preserve"> </w:t>
      </w:r>
      <w:r w:rsidRPr="0057648F">
        <w:rPr>
          <w:i/>
        </w:rPr>
        <w:t>An exploration of high school biology teachers’ knowledge about students’ natural selection ideas.</w:t>
      </w:r>
      <w:r w:rsidRPr="00033CAC">
        <w:t xml:space="preserve"> </w:t>
      </w:r>
      <w:r w:rsidR="0057648F">
        <w:t>Paper presented at NARST, Atlanta, GA.</w:t>
      </w:r>
    </w:p>
    <w:p w:rsidR="009553C6" w:rsidRDefault="009553C6" w:rsidP="0057648F">
      <w:pPr>
        <w:pStyle w:val="bbiblio"/>
        <w:spacing w:before="0"/>
        <w:ind w:left="720" w:firstLine="0"/>
      </w:pPr>
    </w:p>
    <w:p w:rsidR="00AE49F4" w:rsidRDefault="00AE49F4" w:rsidP="00AE49F4">
      <w:pPr>
        <w:pStyle w:val="bbiblio"/>
        <w:numPr>
          <w:ilvl w:val="0"/>
          <w:numId w:val="12"/>
        </w:numPr>
        <w:spacing w:before="0"/>
        <w:ind w:hanging="720"/>
      </w:pPr>
      <w:r w:rsidRPr="00DD384B">
        <w:t>Green, K</w:t>
      </w:r>
      <w:r>
        <w:t>.*</w:t>
      </w:r>
      <w:r w:rsidRPr="00DD384B">
        <w:t xml:space="preserve">, &amp; </w:t>
      </w:r>
      <w:r w:rsidRPr="00AE49F4">
        <w:rPr>
          <w:b/>
        </w:rPr>
        <w:t>Delgado, C</w:t>
      </w:r>
      <w:r w:rsidRPr="00DD384B">
        <w:t>.</w:t>
      </w:r>
      <w:r>
        <w:t xml:space="preserve"> (2018, January).</w:t>
      </w:r>
      <w:r w:rsidRPr="00DD384B">
        <w:t xml:space="preserve"> </w:t>
      </w:r>
      <w:r w:rsidRPr="0057648F">
        <w:rPr>
          <w:i/>
        </w:rPr>
        <w:t>Teleological alternative conceptions about evolution in pre-service and in-service science teachers.</w:t>
      </w:r>
      <w:r w:rsidRPr="004A2C17">
        <w:t xml:space="preserve"> </w:t>
      </w:r>
      <w:r>
        <w:t xml:space="preserve">Paper presented at </w:t>
      </w:r>
      <w:r w:rsidRPr="00AE49F4">
        <w:t>Association for S</w:t>
      </w:r>
      <w:r>
        <w:t>cience Teacher Education (ASTE), Baltimore, MD.</w:t>
      </w:r>
    </w:p>
    <w:p w:rsidR="00AE49F4" w:rsidRDefault="00AE49F4" w:rsidP="00AE49F4">
      <w:pPr>
        <w:pStyle w:val="bbiblio"/>
        <w:spacing w:before="0"/>
        <w:ind w:left="720" w:firstLine="0"/>
      </w:pPr>
      <w:r>
        <w:t>(</w:t>
      </w:r>
      <w:r w:rsidRPr="004A2C17">
        <w:rPr>
          <w:sz w:val="20"/>
          <w:szCs w:val="20"/>
        </w:rPr>
        <w:t>ASTE strives to be the leading voice in the areas of research and policy development related to the enhancement of science teaching.</w:t>
      </w:r>
      <w:r>
        <w:rPr>
          <w:sz w:val="20"/>
          <w:szCs w:val="20"/>
        </w:rPr>
        <w:t>)</w:t>
      </w:r>
    </w:p>
    <w:p w:rsidR="00AE49F4" w:rsidRDefault="00AE49F4" w:rsidP="00AE49F4">
      <w:pPr>
        <w:pStyle w:val="bbiblio"/>
        <w:spacing w:before="0"/>
        <w:ind w:left="720" w:firstLine="0"/>
      </w:pPr>
      <w:r>
        <w:tab/>
      </w:r>
    </w:p>
    <w:p w:rsidR="00FF79C6" w:rsidRDefault="00BB592D" w:rsidP="00ED3DE4">
      <w:pPr>
        <w:pStyle w:val="bbiblio"/>
        <w:numPr>
          <w:ilvl w:val="0"/>
          <w:numId w:val="12"/>
        </w:numPr>
        <w:spacing w:before="0"/>
        <w:ind w:hanging="720"/>
      </w:pPr>
      <w:proofErr w:type="spellStart"/>
      <w:r>
        <w:t>Aksit</w:t>
      </w:r>
      <w:proofErr w:type="spellEnd"/>
      <w:r>
        <w:t xml:space="preserve">, O.*, </w:t>
      </w:r>
      <w:r w:rsidR="004143CC" w:rsidRPr="00BB592D">
        <w:rPr>
          <w:b/>
        </w:rPr>
        <w:t>Delgado, C.,</w:t>
      </w:r>
      <w:r w:rsidR="004143CC">
        <w:t xml:space="preserve"> </w:t>
      </w:r>
      <w:r>
        <w:t>&amp; Green, K.</w:t>
      </w:r>
      <w:r w:rsidR="004638A8">
        <w:t>*</w:t>
      </w:r>
      <w:r>
        <w:t xml:space="preserve"> (2017, April). </w:t>
      </w:r>
      <w:r w:rsidR="00EE528E" w:rsidRPr="00C523F1">
        <w:rPr>
          <w:i/>
        </w:rPr>
        <w:t>Undergraduates’ knowledge of age of events and duration of processes in geoscience</w:t>
      </w:r>
      <w:r w:rsidRPr="00C523F1">
        <w:t>.</w:t>
      </w:r>
      <w:r>
        <w:t xml:space="preserve"> </w:t>
      </w:r>
      <w:r w:rsidR="0084211F">
        <w:t xml:space="preserve"> P</w:t>
      </w:r>
      <w:r>
        <w:t>aper p</w:t>
      </w:r>
      <w:r w:rsidR="00EE528E">
        <w:t>resented at</w:t>
      </w:r>
      <w:r>
        <w:t xml:space="preserve"> </w:t>
      </w:r>
      <w:r w:rsidR="00600EB3">
        <w:rPr>
          <w:lang w:val="es-MX"/>
        </w:rPr>
        <w:t>AERA</w:t>
      </w:r>
      <w:r>
        <w:t>, San Antonio, TX.</w:t>
      </w:r>
      <w:r w:rsidR="00EB08B6">
        <w:t xml:space="preserve"> </w:t>
      </w:r>
    </w:p>
    <w:p w:rsidR="00EB08B6" w:rsidRDefault="00EB08B6" w:rsidP="00ED3DE4">
      <w:pPr>
        <w:pStyle w:val="bbiblio"/>
        <w:spacing w:before="0"/>
        <w:ind w:left="720" w:hanging="720"/>
      </w:pPr>
    </w:p>
    <w:p w:rsidR="00FF79C6" w:rsidRDefault="00BB592D" w:rsidP="00ED3DE4">
      <w:pPr>
        <w:pStyle w:val="bbiblio"/>
        <w:numPr>
          <w:ilvl w:val="0"/>
          <w:numId w:val="12"/>
        </w:numPr>
        <w:spacing w:before="0"/>
        <w:ind w:hanging="720"/>
      </w:pPr>
      <w:r w:rsidRPr="00BB592D">
        <w:rPr>
          <w:b/>
        </w:rPr>
        <w:t>Delgado, C.</w:t>
      </w:r>
      <w:r>
        <w:rPr>
          <w:b/>
        </w:rPr>
        <w:t xml:space="preserve"> </w:t>
      </w:r>
      <w:r>
        <w:t xml:space="preserve">(organizer, presenter), Anderson, D., Green, K.*, Lucero, M., </w:t>
      </w:r>
      <w:proofErr w:type="spellStart"/>
      <w:r w:rsidRPr="001A2F0E">
        <w:t>Nason</w:t>
      </w:r>
      <w:proofErr w:type="spellEnd"/>
      <w:r>
        <w:t xml:space="preserve">, M., Sutherland, S. (discussant). (2017, April). </w:t>
      </w:r>
      <w:r>
        <w:rPr>
          <w:i/>
        </w:rPr>
        <w:t>New directions and longstanding issues in assessment of evolutionary k</w:t>
      </w:r>
      <w:r w:rsidR="001A2F0E" w:rsidRPr="00BB592D">
        <w:rPr>
          <w:i/>
        </w:rPr>
        <w:t>nowledge</w:t>
      </w:r>
      <w:r w:rsidR="001A2F0E">
        <w:t xml:space="preserve">. </w:t>
      </w:r>
      <w:r w:rsidR="00EA0E02">
        <w:t>Symposium held</w:t>
      </w:r>
      <w:r w:rsidR="001A2F0E">
        <w:t xml:space="preserve"> at </w:t>
      </w:r>
      <w:r>
        <w:t xml:space="preserve">the </w:t>
      </w:r>
      <w:r w:rsidR="001A2F0E">
        <w:t xml:space="preserve">NARST </w:t>
      </w:r>
      <w:r>
        <w:t>International Conference, San Antonio, TX.</w:t>
      </w:r>
      <w:r w:rsidR="007F3831">
        <w:t xml:space="preserve"> </w:t>
      </w:r>
    </w:p>
    <w:p w:rsidR="005170A8" w:rsidRDefault="005170A8" w:rsidP="009B5931">
      <w:pPr>
        <w:pStyle w:val="bbiblio"/>
        <w:spacing w:before="0"/>
        <w:ind w:left="720" w:hanging="720"/>
      </w:pPr>
    </w:p>
    <w:p w:rsidR="005170A8" w:rsidRDefault="005170A8" w:rsidP="009B5931">
      <w:pPr>
        <w:pStyle w:val="bbiblio"/>
        <w:numPr>
          <w:ilvl w:val="0"/>
          <w:numId w:val="12"/>
        </w:numPr>
        <w:spacing w:before="0"/>
        <w:ind w:hanging="720"/>
      </w:pPr>
      <w:r>
        <w:t xml:space="preserve">You, H. S., Marshall, J., &amp; </w:t>
      </w:r>
      <w:r>
        <w:rPr>
          <w:b/>
        </w:rPr>
        <w:t xml:space="preserve">Delgado, C. </w:t>
      </w:r>
      <w:r>
        <w:t xml:space="preserve">(2017, April). </w:t>
      </w:r>
      <w:r>
        <w:rPr>
          <w:i/>
        </w:rPr>
        <w:t>T</w:t>
      </w:r>
      <w:r w:rsidRPr="005170A8">
        <w:rPr>
          <w:i/>
        </w:rPr>
        <w:t>oward interdiscipli</w:t>
      </w:r>
      <w:r>
        <w:rPr>
          <w:i/>
        </w:rPr>
        <w:t>nary science learning: D</w:t>
      </w:r>
      <w:r w:rsidRPr="005170A8">
        <w:rPr>
          <w:i/>
        </w:rPr>
        <w:t>evelopment of an assessment for interdisciplinary understanding of carbon cycling</w:t>
      </w:r>
      <w:r>
        <w:t>. Paper presented at NARST 2017.</w:t>
      </w:r>
    </w:p>
    <w:p w:rsidR="00A25031" w:rsidRDefault="00A25031" w:rsidP="009B5931">
      <w:pPr>
        <w:pStyle w:val="bbiblio"/>
        <w:tabs>
          <w:tab w:val="left" w:pos="7577"/>
        </w:tabs>
        <w:spacing w:before="0"/>
        <w:ind w:left="720" w:hanging="720"/>
      </w:pPr>
    </w:p>
    <w:p w:rsidR="00BB592D" w:rsidRDefault="00BB592D" w:rsidP="004E7657">
      <w:pPr>
        <w:pStyle w:val="bbiblio"/>
        <w:numPr>
          <w:ilvl w:val="0"/>
          <w:numId w:val="12"/>
        </w:numPr>
        <w:spacing w:before="0"/>
        <w:ind w:hanging="720"/>
        <w:rPr>
          <w:bCs/>
        </w:rPr>
      </w:pPr>
      <w:r w:rsidRPr="00BB592D">
        <w:rPr>
          <w:b/>
          <w:bCs/>
        </w:rPr>
        <w:t>Delgado, C.</w:t>
      </w:r>
      <w:r>
        <w:rPr>
          <w:bCs/>
        </w:rPr>
        <w:t xml:space="preserve">, &amp; </w:t>
      </w:r>
      <w:proofErr w:type="spellStart"/>
      <w:r>
        <w:rPr>
          <w:bCs/>
        </w:rPr>
        <w:t>Aksit</w:t>
      </w:r>
      <w:proofErr w:type="spellEnd"/>
      <w:r>
        <w:rPr>
          <w:bCs/>
        </w:rPr>
        <w:t>, O.* (2016, October).</w:t>
      </w:r>
      <w:r>
        <w:t xml:space="preserve"> </w:t>
      </w:r>
      <w:r w:rsidRPr="00BB592D">
        <w:rPr>
          <w:bCs/>
          <w:i/>
        </w:rPr>
        <w:t>Building blocks for understanding conversion factors and stoichiometry</w:t>
      </w:r>
      <w:r>
        <w:rPr>
          <w:bCs/>
        </w:rPr>
        <w:t xml:space="preserve">. 60-min workshop </w:t>
      </w:r>
      <w:r w:rsidR="007A6C5A">
        <w:rPr>
          <w:bCs/>
        </w:rPr>
        <w:t>held</w:t>
      </w:r>
      <w:r>
        <w:rPr>
          <w:bCs/>
        </w:rPr>
        <w:t xml:space="preserve"> at North Carolina Science Teachers Association Professional Development Institute, Greensboro, NC.</w:t>
      </w:r>
    </w:p>
    <w:p w:rsidR="004E7657" w:rsidRPr="004E7657" w:rsidRDefault="00D00FDA" w:rsidP="004E7657">
      <w:pPr>
        <w:pStyle w:val="bbiblio"/>
        <w:spacing w:before="0"/>
        <w:ind w:left="720" w:firstLine="0"/>
        <w:rPr>
          <w:bCs/>
          <w:sz w:val="20"/>
          <w:szCs w:val="20"/>
        </w:rPr>
      </w:pPr>
      <w:r>
        <w:rPr>
          <w:bCs/>
          <w:sz w:val="20"/>
          <w:szCs w:val="20"/>
        </w:rPr>
        <w:t>(</w:t>
      </w:r>
      <w:r w:rsidR="004E7657" w:rsidRPr="004E7657">
        <w:rPr>
          <w:bCs/>
          <w:sz w:val="20"/>
          <w:szCs w:val="20"/>
        </w:rPr>
        <w:t>“Each year, NCSTA's PDI provides sessions by science educators from North Carolina and the Southeast, demonstrating creative and proven methods to present content and pedagogy in science.”</w:t>
      </w:r>
      <w:r>
        <w:rPr>
          <w:bCs/>
          <w:sz w:val="20"/>
          <w:szCs w:val="20"/>
        </w:rPr>
        <w:t>)</w:t>
      </w:r>
    </w:p>
    <w:p w:rsidR="004E7657" w:rsidRDefault="004E7657" w:rsidP="004E7657">
      <w:pPr>
        <w:pStyle w:val="bbiblio"/>
        <w:spacing w:before="0"/>
        <w:ind w:left="720" w:firstLine="0"/>
        <w:rPr>
          <w:bCs/>
        </w:rPr>
      </w:pPr>
    </w:p>
    <w:p w:rsidR="005715DC" w:rsidRPr="00EE67C9" w:rsidRDefault="00BB592D" w:rsidP="009B5931">
      <w:pPr>
        <w:pStyle w:val="bbiblio"/>
        <w:numPr>
          <w:ilvl w:val="0"/>
          <w:numId w:val="12"/>
        </w:numPr>
        <w:tabs>
          <w:tab w:val="left" w:pos="7577"/>
        </w:tabs>
        <w:spacing w:before="0"/>
        <w:ind w:hanging="720"/>
      </w:pPr>
      <w:r w:rsidRPr="00513803">
        <w:rPr>
          <w:b/>
        </w:rPr>
        <w:t>Delgado, C.,</w:t>
      </w:r>
      <w:r>
        <w:t xml:space="preserve"> &amp; Lucero, M. (2016, April). </w:t>
      </w:r>
      <w:r w:rsidR="005715DC" w:rsidRPr="00BB592D">
        <w:rPr>
          <w:i/>
        </w:rPr>
        <w:t>Following and breaking conventions for scales on graphs: From middle school students to university professors</w:t>
      </w:r>
      <w:r w:rsidR="005715DC" w:rsidRPr="00EE67C9">
        <w:t xml:space="preserve">. </w:t>
      </w:r>
      <w:r w:rsidR="006A028A">
        <w:t>P</w:t>
      </w:r>
      <w:r>
        <w:t>aper p</w:t>
      </w:r>
      <w:r w:rsidR="00660165" w:rsidRPr="00EE67C9">
        <w:t xml:space="preserve">resented at NARST, </w:t>
      </w:r>
      <w:r w:rsidR="00934D98" w:rsidRPr="00EE67C9">
        <w:t>Baltimore, MD.</w:t>
      </w:r>
    </w:p>
    <w:p w:rsidR="009E044D" w:rsidRDefault="009E044D" w:rsidP="009B5931">
      <w:pPr>
        <w:pStyle w:val="bbiblio"/>
        <w:spacing w:before="0"/>
        <w:ind w:left="720" w:hanging="720"/>
      </w:pPr>
    </w:p>
    <w:p w:rsidR="00EC4134" w:rsidRDefault="009E044D" w:rsidP="009B5931">
      <w:pPr>
        <w:pStyle w:val="bbiblio"/>
        <w:numPr>
          <w:ilvl w:val="0"/>
          <w:numId w:val="12"/>
        </w:numPr>
        <w:spacing w:before="0"/>
        <w:ind w:hanging="720"/>
      </w:pPr>
      <w:r>
        <w:t>Mann, M.</w:t>
      </w:r>
      <w:r w:rsidR="004638A8">
        <w:t>*</w:t>
      </w:r>
      <w:r>
        <w:t xml:space="preserve">, </w:t>
      </w:r>
      <w:r w:rsidR="00496E97">
        <w:rPr>
          <w:b/>
        </w:rPr>
        <w:t xml:space="preserve">Delgado, C., </w:t>
      </w:r>
      <w:proofErr w:type="spellStart"/>
      <w:r>
        <w:t>Petrosino</w:t>
      </w:r>
      <w:proofErr w:type="spellEnd"/>
      <w:r>
        <w:t xml:space="preserve">, A., Stroup, W. (2015, April). </w:t>
      </w:r>
      <w:r>
        <w:rPr>
          <w:i/>
        </w:rPr>
        <w:t>T</w:t>
      </w:r>
      <w:r w:rsidRPr="009E044D">
        <w:rPr>
          <w:i/>
        </w:rPr>
        <w:t>ensions between conceptual and metaconceptual learning with models</w:t>
      </w:r>
      <w:r w:rsidRPr="00EE67C9">
        <w:t>. P</w:t>
      </w:r>
      <w:r>
        <w:t>aper p</w:t>
      </w:r>
      <w:r w:rsidRPr="00EE67C9">
        <w:t>resented at NARST, April 2015, Chicago.</w:t>
      </w:r>
    </w:p>
    <w:p w:rsidR="00EC4134" w:rsidRDefault="00EC4134" w:rsidP="009B5931">
      <w:pPr>
        <w:pStyle w:val="bbiblio"/>
        <w:spacing w:before="0"/>
        <w:ind w:left="720" w:hanging="720"/>
      </w:pPr>
    </w:p>
    <w:p w:rsidR="00EC4134" w:rsidRDefault="00EC4134" w:rsidP="009B5931">
      <w:pPr>
        <w:pStyle w:val="bbiblio"/>
        <w:numPr>
          <w:ilvl w:val="0"/>
          <w:numId w:val="12"/>
        </w:numPr>
        <w:spacing w:before="0"/>
        <w:ind w:hanging="720"/>
      </w:pPr>
      <w:r>
        <w:t xml:space="preserve">You, H., S.*, &amp; </w:t>
      </w:r>
      <w:r>
        <w:rPr>
          <w:b/>
        </w:rPr>
        <w:t xml:space="preserve">Delgado, C. </w:t>
      </w:r>
      <w:r>
        <w:t xml:space="preserve">(2015, April). </w:t>
      </w:r>
      <w:r>
        <w:rPr>
          <w:i/>
        </w:rPr>
        <w:t>Revisiting the Coleman report: E</w:t>
      </w:r>
      <w:r w:rsidRPr="00EC4134">
        <w:rPr>
          <w:i/>
        </w:rPr>
        <w:t>xploring school effect</w:t>
      </w:r>
      <w:r>
        <w:rPr>
          <w:i/>
        </w:rPr>
        <w:t>s on scientific literacy in PISA</w:t>
      </w:r>
      <w:r w:rsidRPr="00EC4134">
        <w:rPr>
          <w:i/>
        </w:rPr>
        <w:t xml:space="preserve"> 2012 using hierarchical linear modeling</w:t>
      </w:r>
      <w:r w:rsidRPr="00EC4134">
        <w:t>. P</w:t>
      </w:r>
      <w:r>
        <w:t>aper p</w:t>
      </w:r>
      <w:r w:rsidRPr="00EC4134">
        <w:t>resented at NARST, April 2015, Chicago.</w:t>
      </w:r>
    </w:p>
    <w:p w:rsidR="00365BA7" w:rsidRDefault="00365BA7" w:rsidP="009B5931">
      <w:pPr>
        <w:pStyle w:val="bbiblio"/>
        <w:spacing w:before="0"/>
        <w:ind w:left="720" w:hanging="720"/>
      </w:pPr>
    </w:p>
    <w:p w:rsidR="004638A8" w:rsidRPr="00EE67C9" w:rsidRDefault="004638A8" w:rsidP="009B5931">
      <w:pPr>
        <w:pStyle w:val="bbiblio"/>
        <w:numPr>
          <w:ilvl w:val="0"/>
          <w:numId w:val="12"/>
        </w:numPr>
        <w:spacing w:before="0"/>
        <w:ind w:hanging="720"/>
      </w:pPr>
      <w:r w:rsidRPr="00EE67C9">
        <w:t>Chiu,</w:t>
      </w:r>
      <w:r w:rsidR="00365BA7">
        <w:t xml:space="preserve"> J., </w:t>
      </w:r>
      <w:r w:rsidR="00365BA7" w:rsidRPr="00EE67C9">
        <w:t>Cui,</w:t>
      </w:r>
      <w:r w:rsidR="00365BA7">
        <w:t xml:space="preserve"> L., </w:t>
      </w:r>
      <w:proofErr w:type="spellStart"/>
      <w:r w:rsidR="00365BA7">
        <w:t>Czerniak</w:t>
      </w:r>
      <w:proofErr w:type="spellEnd"/>
      <w:r w:rsidR="00365BA7">
        <w:t>, C. (discussant),</w:t>
      </w:r>
      <w:r w:rsidR="00365BA7" w:rsidRPr="00EE67C9">
        <w:t xml:space="preserve"> </w:t>
      </w:r>
      <w:r w:rsidR="00365BA7">
        <w:rPr>
          <w:b/>
        </w:rPr>
        <w:t>Delgado, C.</w:t>
      </w:r>
      <w:r w:rsidR="00365BA7">
        <w:t>,</w:t>
      </w:r>
      <w:r w:rsidRPr="00EE67C9">
        <w:t xml:space="preserve"> </w:t>
      </w:r>
      <w:proofErr w:type="spellStart"/>
      <w:r w:rsidR="00365BA7" w:rsidRPr="00EE67C9">
        <w:t>Hazari</w:t>
      </w:r>
      <w:proofErr w:type="spellEnd"/>
      <w:r w:rsidR="00365BA7" w:rsidRPr="00EE67C9">
        <w:t>,</w:t>
      </w:r>
      <w:r w:rsidR="00365BA7">
        <w:t xml:space="preserve"> Z.,</w:t>
      </w:r>
      <w:r w:rsidR="00365BA7" w:rsidRPr="00EE67C9">
        <w:t xml:space="preserve"> Klotz, </w:t>
      </w:r>
      <w:r w:rsidR="00365BA7">
        <w:t>L., Liu, X.,</w:t>
      </w:r>
      <w:r w:rsidR="00365BA7" w:rsidRPr="00EE67C9">
        <w:t xml:space="preserve"> </w:t>
      </w:r>
      <w:r w:rsidRPr="00EE67C9">
        <w:t>Nguyen,</w:t>
      </w:r>
      <w:r w:rsidR="00365BA7">
        <w:t xml:space="preserve"> D.-H.,</w:t>
      </w:r>
      <w:r w:rsidRPr="00EE67C9">
        <w:t xml:space="preserve"> Potvin,</w:t>
      </w:r>
      <w:r w:rsidR="00365BA7">
        <w:t xml:space="preserve"> G.,</w:t>
      </w:r>
      <w:r w:rsidRPr="00EE67C9">
        <w:t xml:space="preserve"> </w:t>
      </w:r>
      <w:r w:rsidR="00365BA7" w:rsidRPr="00EE67C9">
        <w:t>Rebello,</w:t>
      </w:r>
      <w:r w:rsidR="00365BA7">
        <w:t xml:space="preserve"> S.,</w:t>
      </w:r>
      <w:r w:rsidR="00365BA7" w:rsidRPr="00EE67C9">
        <w:t xml:space="preserve"> Sadler,</w:t>
      </w:r>
      <w:r w:rsidR="00365BA7">
        <w:t xml:space="preserve"> P.,</w:t>
      </w:r>
      <w:r w:rsidR="00365BA7" w:rsidRPr="00EE67C9">
        <w:t xml:space="preserve"> Scott,</w:t>
      </w:r>
      <w:r w:rsidR="00365BA7">
        <w:t xml:space="preserve"> T., </w:t>
      </w:r>
      <w:r w:rsidR="00365BA7" w:rsidRPr="00EE67C9">
        <w:t>Shen,</w:t>
      </w:r>
      <w:r w:rsidR="00365BA7">
        <w:t xml:space="preserve"> J. (chair), Smith, E., </w:t>
      </w:r>
      <w:proofErr w:type="spellStart"/>
      <w:r w:rsidRPr="00EE67C9">
        <w:t>Sonnert</w:t>
      </w:r>
      <w:proofErr w:type="spellEnd"/>
      <w:r w:rsidRPr="00EE67C9">
        <w:t>,</w:t>
      </w:r>
      <w:r w:rsidR="00365BA7">
        <w:t xml:space="preserve"> G., </w:t>
      </w:r>
      <w:r w:rsidRPr="00EE67C9">
        <w:t>Sung,</w:t>
      </w:r>
      <w:r w:rsidR="00365BA7">
        <w:t xml:space="preserve"> S.,</w:t>
      </w:r>
      <w:r w:rsidRPr="00EE67C9">
        <w:t xml:space="preserve"> </w:t>
      </w:r>
      <w:r w:rsidR="00365BA7" w:rsidRPr="00EE67C9">
        <w:t>You</w:t>
      </w:r>
      <w:r w:rsidR="00365BA7">
        <w:t>*, H. S</w:t>
      </w:r>
      <w:r w:rsidR="00365BA7" w:rsidRPr="00EE67C9">
        <w:t>.</w:t>
      </w:r>
      <w:r w:rsidR="00365BA7">
        <w:t>,</w:t>
      </w:r>
      <w:r w:rsidR="00365BA7" w:rsidRPr="00EE67C9">
        <w:t xml:space="preserve"> </w:t>
      </w:r>
      <w:r w:rsidRPr="00EE67C9">
        <w:t>Zha</w:t>
      </w:r>
      <w:r>
        <w:t>ng,</w:t>
      </w:r>
      <w:r w:rsidR="00365BA7">
        <w:t xml:space="preserve"> D.</w:t>
      </w:r>
      <w:r>
        <w:t xml:space="preserve"> </w:t>
      </w:r>
      <w:r w:rsidR="00365BA7">
        <w:t xml:space="preserve">(2015, April). </w:t>
      </w:r>
      <w:r w:rsidR="00365BA7">
        <w:rPr>
          <w:i/>
        </w:rPr>
        <w:t>I</w:t>
      </w:r>
      <w:r w:rsidR="00365BA7" w:rsidRPr="004638A8">
        <w:rPr>
          <w:i/>
        </w:rPr>
        <w:t>nter</w:t>
      </w:r>
      <w:r w:rsidR="00365BA7">
        <w:rPr>
          <w:i/>
        </w:rPr>
        <w:t>disciplinary and integrated STEM education: R</w:t>
      </w:r>
      <w:r w:rsidR="00365BA7" w:rsidRPr="004638A8">
        <w:rPr>
          <w:i/>
        </w:rPr>
        <w:t>esearch, practices, and perspectives</w:t>
      </w:r>
      <w:r w:rsidR="00365BA7">
        <w:t xml:space="preserve">. </w:t>
      </w:r>
      <w:r w:rsidR="007B3429">
        <w:t>Symposium held</w:t>
      </w:r>
      <w:r w:rsidRPr="00EE67C9">
        <w:t xml:space="preserve"> at AERA</w:t>
      </w:r>
      <w:r w:rsidRPr="00EE67C9">
        <w:rPr>
          <w:lang w:val="es-MX"/>
        </w:rPr>
        <w:t>, Chicago, IL.</w:t>
      </w:r>
    </w:p>
    <w:p w:rsidR="004638A8" w:rsidRPr="00EC4134" w:rsidRDefault="004638A8" w:rsidP="009B5931">
      <w:pPr>
        <w:pStyle w:val="bbiblio"/>
        <w:spacing w:before="0"/>
        <w:ind w:left="720" w:hanging="720"/>
      </w:pPr>
    </w:p>
    <w:p w:rsidR="00DC4293" w:rsidRPr="00EE67C9" w:rsidRDefault="00513803" w:rsidP="009B5931">
      <w:pPr>
        <w:pStyle w:val="bbiblio"/>
        <w:numPr>
          <w:ilvl w:val="0"/>
          <w:numId w:val="12"/>
        </w:numPr>
        <w:spacing w:before="0"/>
        <w:ind w:hanging="720"/>
      </w:pPr>
      <w:r>
        <w:t xml:space="preserve">Lucero, M., </w:t>
      </w:r>
      <w:r>
        <w:rPr>
          <w:b/>
        </w:rPr>
        <w:t>Delgado, C.</w:t>
      </w:r>
      <w:r w:rsidR="007A6C5A">
        <w:t xml:space="preserve">, &amp; </w:t>
      </w:r>
      <w:proofErr w:type="spellStart"/>
      <w:r w:rsidR="007A6C5A" w:rsidRPr="00EE67C9">
        <w:t>Petrosino</w:t>
      </w:r>
      <w:proofErr w:type="spellEnd"/>
      <w:r w:rsidR="007A6C5A">
        <w:t xml:space="preserve">, A. </w:t>
      </w:r>
      <w:r>
        <w:t xml:space="preserve">(2014, April). </w:t>
      </w:r>
      <w:r w:rsidR="00DC4293" w:rsidRPr="00513803">
        <w:rPr>
          <w:i/>
        </w:rPr>
        <w:t>Measuring science teachers’ pedagogical content knowledge for student ideas about natural selection using a concept inventory</w:t>
      </w:r>
      <w:r w:rsidR="00DC4293" w:rsidRPr="00EE67C9">
        <w:t>. P</w:t>
      </w:r>
      <w:r>
        <w:t xml:space="preserve">aper presented at AERA, </w:t>
      </w:r>
      <w:r w:rsidR="00DC4293" w:rsidRPr="00EE67C9">
        <w:t>Philadelphia, PA.</w:t>
      </w:r>
    </w:p>
    <w:p w:rsidR="00DC4293" w:rsidRPr="00EE67C9" w:rsidRDefault="00DC4293" w:rsidP="009B5931">
      <w:pPr>
        <w:pStyle w:val="bbiblio"/>
        <w:spacing w:before="0"/>
        <w:ind w:left="720" w:hanging="720"/>
      </w:pPr>
    </w:p>
    <w:p w:rsidR="007B2595" w:rsidRDefault="007B2595" w:rsidP="009B5931">
      <w:pPr>
        <w:pStyle w:val="bbiblio"/>
        <w:numPr>
          <w:ilvl w:val="0"/>
          <w:numId w:val="12"/>
        </w:numPr>
        <w:spacing w:before="0"/>
        <w:ind w:hanging="720"/>
        <w:rPr>
          <w:lang w:val="es-MX"/>
        </w:rPr>
      </w:pPr>
      <w:r>
        <w:rPr>
          <w:b/>
        </w:rPr>
        <w:t>Delgado, C.</w:t>
      </w:r>
      <w:r>
        <w:t>, &amp; Ledbetter, N.</w:t>
      </w:r>
      <w:r w:rsidRPr="00D4283A">
        <w:rPr>
          <w:b/>
        </w:rPr>
        <w:t>^</w:t>
      </w:r>
      <w:r>
        <w:t xml:space="preserve"> (2014, April). </w:t>
      </w:r>
      <w:r w:rsidRPr="00E830C9">
        <w:rPr>
          <w:i/>
        </w:rPr>
        <w:t>Cluster analysis as a tool for qualitative research: The case of scale construction</w:t>
      </w:r>
      <w:r w:rsidRPr="00EE67C9">
        <w:t>. P</w:t>
      </w:r>
      <w:r>
        <w:t>aper p</w:t>
      </w:r>
      <w:r w:rsidRPr="00EE67C9">
        <w:t xml:space="preserve">resented at </w:t>
      </w:r>
      <w:r>
        <w:t xml:space="preserve">AERA, </w:t>
      </w:r>
      <w:r w:rsidRPr="00EE67C9">
        <w:rPr>
          <w:lang w:val="es-MX"/>
        </w:rPr>
        <w:t>Philadelphia, PA.</w:t>
      </w:r>
    </w:p>
    <w:p w:rsidR="00FF79C6" w:rsidRDefault="00FF79C6" w:rsidP="00FF79C6">
      <w:pPr>
        <w:pStyle w:val="bbiblio"/>
        <w:spacing w:before="0"/>
        <w:ind w:left="0" w:firstLine="0"/>
        <w:rPr>
          <w:lang w:val="es-MX"/>
        </w:rPr>
      </w:pPr>
    </w:p>
    <w:p w:rsidR="00AB3D2C" w:rsidRPr="00EE67C9" w:rsidRDefault="007A6C5A" w:rsidP="00376A66">
      <w:pPr>
        <w:pStyle w:val="bbiblio"/>
        <w:numPr>
          <w:ilvl w:val="0"/>
          <w:numId w:val="12"/>
        </w:numPr>
        <w:spacing w:before="0"/>
        <w:ind w:hanging="720"/>
      </w:pPr>
      <w:r w:rsidRPr="00EE67C9">
        <w:t>Anderson,</w:t>
      </w:r>
      <w:r>
        <w:t xml:space="preserve"> C., </w:t>
      </w:r>
      <w:proofErr w:type="spellStart"/>
      <w:r w:rsidRPr="00EE67C9">
        <w:t>Bembenic</w:t>
      </w:r>
      <w:proofErr w:type="spellEnd"/>
      <w:r>
        <w:t>, M.,</w:t>
      </w:r>
      <w:r>
        <w:rPr>
          <w:b/>
        </w:rPr>
        <w:t xml:space="preserve"> Delgado, C.</w:t>
      </w:r>
      <w:r>
        <w:t>,</w:t>
      </w:r>
      <w:r w:rsidRPr="00EE67C9">
        <w:t xml:space="preserve"> </w:t>
      </w:r>
      <w:proofErr w:type="spellStart"/>
      <w:r w:rsidRPr="00EE67C9">
        <w:t>Flarend</w:t>
      </w:r>
      <w:proofErr w:type="spellEnd"/>
      <w:r>
        <w:t>, A.,</w:t>
      </w:r>
      <w:r w:rsidRPr="00EE67C9">
        <w:t xml:space="preserve"> </w:t>
      </w:r>
      <w:proofErr w:type="spellStart"/>
      <w:r w:rsidRPr="00EE67C9">
        <w:t>Kastens</w:t>
      </w:r>
      <w:proofErr w:type="spellEnd"/>
      <w:r w:rsidRPr="00EE67C9">
        <w:t>,</w:t>
      </w:r>
      <w:r>
        <w:t xml:space="preserve"> K., </w:t>
      </w:r>
      <w:r w:rsidRPr="00EE67C9">
        <w:t>McDonald,</w:t>
      </w:r>
      <w:r w:rsidR="00992C52">
        <w:t xml:space="preserve"> S., </w:t>
      </w:r>
      <w:r w:rsidRPr="00EE67C9">
        <w:t>Plummer,</w:t>
      </w:r>
      <w:r w:rsidR="00992C52">
        <w:t xml:space="preserve"> J., Pickard, M.,</w:t>
      </w:r>
      <w:r w:rsidRPr="00EE67C9">
        <w:t xml:space="preserve"> Rivet,</w:t>
      </w:r>
      <w:r w:rsidR="00992C52">
        <w:t xml:space="preserve"> A., &amp;</w:t>
      </w:r>
      <w:r w:rsidRPr="00EE67C9">
        <w:t xml:space="preserve"> Rubin,</w:t>
      </w:r>
      <w:r w:rsidR="00992C52">
        <w:t xml:space="preserve"> K. A. (2014, March).</w:t>
      </w:r>
      <w:r w:rsidRPr="00EE67C9">
        <w:t xml:space="preserve"> </w:t>
      </w:r>
      <w:r w:rsidR="00AB3D2C" w:rsidRPr="007A6C5A">
        <w:rPr>
          <w:i/>
        </w:rPr>
        <w:t>Integrating crosscutting themes, practices, and core ideas: Learning progressions in Earth and space sciences</w:t>
      </w:r>
      <w:r w:rsidR="00992C52">
        <w:t xml:space="preserve">. Symposium held at </w:t>
      </w:r>
      <w:r w:rsidR="00AB3D2C" w:rsidRPr="00EE67C9">
        <w:t>NARST</w:t>
      </w:r>
      <w:r w:rsidR="00992C52">
        <w:t xml:space="preserve">, </w:t>
      </w:r>
      <w:r w:rsidR="000D2411" w:rsidRPr="00EE67C9">
        <w:t>Pittsburgh, PA</w:t>
      </w:r>
      <w:r w:rsidR="00AB3D2C" w:rsidRPr="00EE67C9">
        <w:t>.</w:t>
      </w:r>
    </w:p>
    <w:p w:rsidR="0083089E" w:rsidRDefault="0083089E" w:rsidP="00376A66">
      <w:pPr>
        <w:pStyle w:val="bbiblio"/>
        <w:spacing w:before="0"/>
        <w:ind w:left="720" w:hanging="720"/>
        <w:rPr>
          <w:lang w:val="es-MX"/>
        </w:rPr>
      </w:pPr>
    </w:p>
    <w:p w:rsidR="004E7657" w:rsidRDefault="00450399" w:rsidP="00376A66">
      <w:pPr>
        <w:pStyle w:val="bbiblio"/>
        <w:numPr>
          <w:ilvl w:val="0"/>
          <w:numId w:val="12"/>
        </w:numPr>
        <w:spacing w:before="0"/>
        <w:ind w:hanging="720"/>
      </w:pPr>
      <w:r>
        <w:t xml:space="preserve">You, H. S.*, &amp; </w:t>
      </w:r>
      <w:r>
        <w:rPr>
          <w:b/>
        </w:rPr>
        <w:t>Delgado, C.</w:t>
      </w:r>
      <w:r>
        <w:t xml:space="preserve"> (2014, June). </w:t>
      </w:r>
      <w:r w:rsidRPr="000E50B2">
        <w:rPr>
          <w:i/>
        </w:rPr>
        <w:t>Weaving an interdisciplinary science curriculum: Analysis of the connections across learning progressions</w:t>
      </w:r>
      <w:r w:rsidRPr="00EE67C9">
        <w:t>. P</w:t>
      </w:r>
      <w:r>
        <w:t>aper p</w:t>
      </w:r>
      <w:r w:rsidRPr="00EE67C9">
        <w:t>resented at Canada International Conference on Education, Nova Scotia, Canada.</w:t>
      </w:r>
    </w:p>
    <w:p w:rsidR="00450399" w:rsidRPr="004E7657" w:rsidRDefault="004E7657" w:rsidP="004E7657">
      <w:pPr>
        <w:pStyle w:val="bbiblio"/>
        <w:spacing w:before="0"/>
        <w:ind w:left="720" w:firstLine="0"/>
        <w:rPr>
          <w:sz w:val="20"/>
          <w:szCs w:val="20"/>
        </w:rPr>
      </w:pPr>
      <w:r w:rsidRPr="004E7657">
        <w:rPr>
          <w:sz w:val="20"/>
          <w:szCs w:val="20"/>
        </w:rPr>
        <w:t>(“</w:t>
      </w:r>
      <w:r w:rsidRPr="004E7657">
        <w:rPr>
          <w:snapToGrid/>
          <w:sz w:val="20"/>
          <w:szCs w:val="20"/>
        </w:rPr>
        <w:t>The CICE is an international refereed conference dedicated to the advancement of the theory and practices in education.</w:t>
      </w:r>
      <w:r w:rsidRPr="004E7657">
        <w:rPr>
          <w:sz w:val="20"/>
          <w:szCs w:val="20"/>
        </w:rPr>
        <w:t>”)</w:t>
      </w:r>
      <w:r w:rsidRPr="004E7657">
        <w:rPr>
          <w:snapToGrid/>
          <w:sz w:val="20"/>
          <w:szCs w:val="20"/>
        </w:rPr>
        <w:t xml:space="preserve"> </w:t>
      </w:r>
    </w:p>
    <w:p w:rsidR="00134723" w:rsidRPr="00EE67C9" w:rsidRDefault="00134723" w:rsidP="009B5931">
      <w:pPr>
        <w:pStyle w:val="bbiblio"/>
        <w:tabs>
          <w:tab w:val="left" w:pos="0"/>
        </w:tabs>
        <w:spacing w:before="0"/>
        <w:ind w:left="720" w:hanging="720"/>
      </w:pPr>
    </w:p>
    <w:p w:rsidR="00134723" w:rsidRDefault="00134723" w:rsidP="004E7657">
      <w:pPr>
        <w:pStyle w:val="bbiblio"/>
        <w:numPr>
          <w:ilvl w:val="0"/>
          <w:numId w:val="12"/>
        </w:numPr>
        <w:tabs>
          <w:tab w:val="left" w:pos="0"/>
        </w:tabs>
        <w:spacing w:before="0"/>
        <w:ind w:hanging="720"/>
        <w:rPr>
          <w:lang w:eastAsia="ko-KR"/>
        </w:rPr>
      </w:pPr>
      <w:r w:rsidRPr="00430E37">
        <w:rPr>
          <w:b/>
          <w:lang w:eastAsia="ko-KR"/>
        </w:rPr>
        <w:t>Delgado, C</w:t>
      </w:r>
      <w:r w:rsidRPr="00EE67C9">
        <w:rPr>
          <w:lang w:eastAsia="ko-KR"/>
        </w:rPr>
        <w:t>., &amp; Lucero, M. (2014</w:t>
      </w:r>
      <w:r>
        <w:rPr>
          <w:lang w:eastAsia="ko-KR"/>
        </w:rPr>
        <w:t>, June</w:t>
      </w:r>
      <w:r w:rsidRPr="00EE67C9">
        <w:rPr>
          <w:lang w:eastAsia="ko-KR"/>
        </w:rPr>
        <w:t xml:space="preserve">). Students’ resources for the construction of scales for graphing. </w:t>
      </w:r>
      <w:r w:rsidR="00450399">
        <w:rPr>
          <w:lang w:eastAsia="ko-KR"/>
        </w:rPr>
        <w:t xml:space="preserve">Paper presented </w:t>
      </w:r>
      <w:r w:rsidR="00011809">
        <w:rPr>
          <w:lang w:eastAsia="ko-KR"/>
        </w:rPr>
        <w:t>ICLS</w:t>
      </w:r>
      <w:r w:rsidR="00450399">
        <w:rPr>
          <w:lang w:eastAsia="ko-KR"/>
        </w:rPr>
        <w:t>,</w:t>
      </w:r>
      <w:r>
        <w:rPr>
          <w:lang w:eastAsia="ko-KR"/>
        </w:rPr>
        <w:t xml:space="preserve"> Boulder, CO.</w:t>
      </w:r>
    </w:p>
    <w:p w:rsidR="00134723" w:rsidRDefault="00134723" w:rsidP="009B5931">
      <w:pPr>
        <w:pStyle w:val="bbiblio"/>
        <w:spacing w:before="0"/>
        <w:ind w:left="720" w:hanging="720"/>
        <w:rPr>
          <w:lang w:val="es-MX"/>
        </w:rPr>
      </w:pPr>
    </w:p>
    <w:p w:rsidR="00AA52E4" w:rsidRPr="00EE67C9" w:rsidRDefault="00244EF4" w:rsidP="009B5931">
      <w:pPr>
        <w:pStyle w:val="bbiblio"/>
        <w:numPr>
          <w:ilvl w:val="0"/>
          <w:numId w:val="12"/>
        </w:numPr>
        <w:spacing w:before="0"/>
        <w:ind w:hanging="720"/>
      </w:pPr>
      <w:r>
        <w:rPr>
          <w:b/>
        </w:rPr>
        <w:t>Delgado, C.</w:t>
      </w:r>
      <w:r>
        <w:t xml:space="preserve"> (2013, April). </w:t>
      </w:r>
      <w:r w:rsidR="00AA52E4" w:rsidRPr="00244EF4">
        <w:rPr>
          <w:i/>
        </w:rPr>
        <w:t>Nature of science considerations in the design and use of simulations for chemistry</w:t>
      </w:r>
      <w:r w:rsidR="00AA52E4" w:rsidRPr="00EE67C9">
        <w:t>. P</w:t>
      </w:r>
      <w:r>
        <w:t>aper p</w:t>
      </w:r>
      <w:r w:rsidR="00AA52E4" w:rsidRPr="00EE67C9">
        <w:t xml:space="preserve">resented at </w:t>
      </w:r>
      <w:r w:rsidR="00A4641A" w:rsidRPr="00EE67C9">
        <w:t xml:space="preserve">AERA, </w:t>
      </w:r>
      <w:r w:rsidR="00AA52E4" w:rsidRPr="00EE67C9">
        <w:rPr>
          <w:lang w:val="es-MX"/>
        </w:rPr>
        <w:t>San Francisco, CA.</w:t>
      </w:r>
    </w:p>
    <w:p w:rsidR="00AA52E4" w:rsidRPr="00EE67C9" w:rsidRDefault="00AA52E4" w:rsidP="009B5931">
      <w:pPr>
        <w:pStyle w:val="bbiblio"/>
        <w:spacing w:before="0"/>
        <w:ind w:left="720" w:hanging="720"/>
      </w:pPr>
    </w:p>
    <w:p w:rsidR="008613B6" w:rsidRDefault="008613B6" w:rsidP="009B5931">
      <w:pPr>
        <w:pStyle w:val="bbiblio"/>
        <w:numPr>
          <w:ilvl w:val="0"/>
          <w:numId w:val="12"/>
        </w:numPr>
        <w:spacing w:before="0"/>
        <w:ind w:hanging="720"/>
      </w:pPr>
      <w:proofErr w:type="spellStart"/>
      <w:r>
        <w:t>Ko</w:t>
      </w:r>
      <w:proofErr w:type="spellEnd"/>
      <w:r>
        <w:t xml:space="preserve">, P.*, &amp; </w:t>
      </w:r>
      <w:r>
        <w:rPr>
          <w:b/>
        </w:rPr>
        <w:t>Delgado, C.</w:t>
      </w:r>
      <w:r>
        <w:t xml:space="preserve"> (2013, April). </w:t>
      </w:r>
      <w:r w:rsidRPr="008B649C">
        <w:rPr>
          <w:i/>
        </w:rPr>
        <w:t>A proposal for a hypothetical K-12 learning progression set for algorithmic thinking</w:t>
      </w:r>
      <w:r w:rsidRPr="00EE67C9">
        <w:t>. P</w:t>
      </w:r>
      <w:r>
        <w:t>aper p</w:t>
      </w:r>
      <w:r w:rsidRPr="00EE67C9">
        <w:t xml:space="preserve">resented at </w:t>
      </w:r>
      <w:r>
        <w:t xml:space="preserve">AERA, </w:t>
      </w:r>
      <w:r w:rsidRPr="00EE67C9">
        <w:t>San Francisco, California.</w:t>
      </w:r>
    </w:p>
    <w:p w:rsidR="008613B6" w:rsidRPr="00EE67C9" w:rsidRDefault="008613B6" w:rsidP="009B5931">
      <w:pPr>
        <w:pStyle w:val="bbiblio"/>
        <w:spacing w:before="0"/>
        <w:ind w:left="720" w:hanging="720"/>
      </w:pPr>
    </w:p>
    <w:p w:rsidR="00237BF3" w:rsidRPr="00EE67C9" w:rsidRDefault="004C370C" w:rsidP="009B5931">
      <w:pPr>
        <w:pStyle w:val="bbiblio"/>
        <w:numPr>
          <w:ilvl w:val="0"/>
          <w:numId w:val="12"/>
        </w:numPr>
        <w:spacing w:before="0"/>
        <w:ind w:hanging="720"/>
      </w:pPr>
      <w:r>
        <w:rPr>
          <w:b/>
        </w:rPr>
        <w:t xml:space="preserve">Delgado, C., </w:t>
      </w:r>
      <w:r w:rsidRPr="00EE67C9">
        <w:t>Jones,</w:t>
      </w:r>
      <w:r>
        <w:t xml:space="preserve"> G.,</w:t>
      </w:r>
      <w:r w:rsidRPr="00EE67C9">
        <w:t xml:space="preserve"> You</w:t>
      </w:r>
      <w:r>
        <w:t>, H. S.</w:t>
      </w:r>
      <w:r w:rsidRPr="00EE67C9">
        <w:t>*, Robertson,</w:t>
      </w:r>
      <w:r>
        <w:t xml:space="preserve"> L, &amp;</w:t>
      </w:r>
      <w:r w:rsidRPr="00EE67C9">
        <w:t xml:space="preserve"> Halberda</w:t>
      </w:r>
      <w:r>
        <w:t>, J. (2013, April).</w:t>
      </w:r>
      <w:r w:rsidRPr="00EE67C9">
        <w:t xml:space="preserve"> </w:t>
      </w:r>
      <w:r w:rsidR="002F4D34" w:rsidRPr="004C370C">
        <w:rPr>
          <w:i/>
        </w:rPr>
        <w:t>S</w:t>
      </w:r>
      <w:r w:rsidR="00237BF3" w:rsidRPr="004C370C">
        <w:rPr>
          <w:i/>
        </w:rPr>
        <w:t>ize and scale tasks and their relation to evolutionarily-based and culturally-based knowledge</w:t>
      </w:r>
      <w:r w:rsidR="00237BF3" w:rsidRPr="00EE67C9">
        <w:t xml:space="preserve">. </w:t>
      </w:r>
      <w:r w:rsidR="006E4747" w:rsidRPr="00EE67C9">
        <w:t>P</w:t>
      </w:r>
      <w:r>
        <w:t>aper p</w:t>
      </w:r>
      <w:r w:rsidR="002F4D34" w:rsidRPr="00EE67C9">
        <w:t>resented at</w:t>
      </w:r>
      <w:r w:rsidR="00AB3D2C" w:rsidRPr="00EE67C9">
        <w:t xml:space="preserve"> NARST</w:t>
      </w:r>
      <w:r>
        <w:t>,</w:t>
      </w:r>
      <w:r w:rsidR="002F4D34" w:rsidRPr="00EE67C9">
        <w:t xml:space="preserve"> Rio Grande, Puerto Rico</w:t>
      </w:r>
      <w:r w:rsidR="00237BF3" w:rsidRPr="00EE67C9">
        <w:t>.</w:t>
      </w:r>
    </w:p>
    <w:p w:rsidR="00D73DDF" w:rsidRDefault="00D73DDF" w:rsidP="009B5931">
      <w:pPr>
        <w:pStyle w:val="bbiblio"/>
        <w:spacing w:before="0"/>
        <w:ind w:left="720" w:hanging="720"/>
      </w:pPr>
    </w:p>
    <w:p w:rsidR="00D73DDF" w:rsidRPr="00EE67C9" w:rsidRDefault="00D73DDF" w:rsidP="009B5931">
      <w:pPr>
        <w:pStyle w:val="bbiblio"/>
        <w:numPr>
          <w:ilvl w:val="0"/>
          <w:numId w:val="12"/>
        </w:numPr>
        <w:spacing w:before="0"/>
        <w:ind w:hanging="720"/>
      </w:pPr>
      <w:r>
        <w:t xml:space="preserve">Craig, T.*, &amp; </w:t>
      </w:r>
      <w:r>
        <w:rPr>
          <w:b/>
        </w:rPr>
        <w:t xml:space="preserve">Delgado, C. </w:t>
      </w:r>
      <w:r>
        <w:t xml:space="preserve">(2013, April). </w:t>
      </w:r>
      <w:r w:rsidRPr="00D73DDF">
        <w:rPr>
          <w:i/>
        </w:rPr>
        <w:t>Aligning science learning progressions and the Common Core State Standards for Mathematics</w:t>
      </w:r>
      <w:r w:rsidRPr="00EE67C9">
        <w:t>.</w:t>
      </w:r>
      <w:r w:rsidR="006F3A94">
        <w:t xml:space="preserve"> </w:t>
      </w:r>
      <w:r w:rsidRPr="00EE67C9">
        <w:t>P</w:t>
      </w:r>
      <w:r>
        <w:t>aper p</w:t>
      </w:r>
      <w:r w:rsidRPr="00EE67C9">
        <w:t>resented at NARST,</w:t>
      </w:r>
      <w:r>
        <w:t xml:space="preserve"> </w:t>
      </w:r>
      <w:r w:rsidRPr="00EE67C9">
        <w:t>Rio Grande, Puerto Rico.</w:t>
      </w:r>
    </w:p>
    <w:p w:rsidR="00450399" w:rsidRPr="00EE67C9" w:rsidRDefault="00450399" w:rsidP="009B5931">
      <w:pPr>
        <w:pStyle w:val="bbiblio"/>
        <w:tabs>
          <w:tab w:val="left" w:pos="0"/>
        </w:tabs>
        <w:spacing w:before="0"/>
        <w:ind w:left="720" w:hanging="720"/>
        <w:rPr>
          <w:lang w:eastAsia="ko-KR"/>
        </w:rPr>
      </w:pPr>
    </w:p>
    <w:p w:rsidR="00A2528C" w:rsidRDefault="001B0764" w:rsidP="00386EE2">
      <w:pPr>
        <w:pStyle w:val="bbiblio"/>
        <w:numPr>
          <w:ilvl w:val="0"/>
          <w:numId w:val="12"/>
        </w:numPr>
        <w:spacing w:before="0"/>
        <w:ind w:hanging="720"/>
        <w:rPr>
          <w:lang w:val="es-MX"/>
        </w:rPr>
      </w:pPr>
      <w:r w:rsidRPr="001B0764">
        <w:rPr>
          <w:b/>
          <w:lang w:val="es-MX"/>
        </w:rPr>
        <w:t>Delgado, C</w:t>
      </w:r>
      <w:r>
        <w:rPr>
          <w:lang w:val="es-MX"/>
        </w:rPr>
        <w:t xml:space="preserve">., &amp; Delgado, R. (2013, January). </w:t>
      </w:r>
      <w:r w:rsidR="00E11C1D" w:rsidRPr="00E11C1D">
        <w:rPr>
          <w:i/>
          <w:lang w:val="es-MX"/>
        </w:rPr>
        <w:t>Exploring the use of physics analogies in legal storytelling</w:t>
      </w:r>
      <w:r w:rsidR="00E11C1D">
        <w:rPr>
          <w:i/>
          <w:lang w:val="es-MX"/>
        </w:rPr>
        <w:t>.</w:t>
      </w:r>
      <w:r w:rsidR="00E11C1D">
        <w:rPr>
          <w:lang w:val="es-MX"/>
        </w:rPr>
        <w:t xml:space="preserve"> Paper presented at Association of American Law Schools meeting. New Orleans, LA.</w:t>
      </w:r>
    </w:p>
    <w:p w:rsidR="001B0764" w:rsidRPr="00E11C1D" w:rsidRDefault="000A4257" w:rsidP="00A2528C">
      <w:pPr>
        <w:pStyle w:val="bbiblio"/>
        <w:spacing w:before="0"/>
        <w:ind w:left="720" w:firstLine="0"/>
        <w:rPr>
          <w:lang w:val="es-MX"/>
        </w:rPr>
      </w:pPr>
      <w:r>
        <w:rPr>
          <w:sz w:val="20"/>
          <w:szCs w:val="20"/>
        </w:rPr>
        <w:t>(</w:t>
      </w:r>
      <w:r w:rsidR="00A2528C" w:rsidRPr="00386EE2">
        <w:rPr>
          <w:sz w:val="20"/>
          <w:szCs w:val="20"/>
        </w:rPr>
        <w:t>The AALS meeting gathers “thousands of law faculty, deans, administrators and scholars… [to] discuss critical and emerging legal issues”</w:t>
      </w:r>
      <w:r>
        <w:rPr>
          <w:sz w:val="20"/>
          <w:szCs w:val="20"/>
        </w:rPr>
        <w:t>)</w:t>
      </w:r>
      <w:r w:rsidR="00A2528C" w:rsidRPr="00386EE2">
        <w:rPr>
          <w:sz w:val="20"/>
          <w:szCs w:val="20"/>
        </w:rPr>
        <w:t xml:space="preserve"> </w:t>
      </w:r>
    </w:p>
    <w:p w:rsidR="001B0764" w:rsidRDefault="001B0764" w:rsidP="009B5931">
      <w:pPr>
        <w:pStyle w:val="bbiblio"/>
        <w:spacing w:before="0"/>
        <w:ind w:left="720" w:hanging="720"/>
        <w:rPr>
          <w:lang w:val="es-MX"/>
        </w:rPr>
      </w:pPr>
    </w:p>
    <w:p w:rsidR="000E50B2" w:rsidRPr="00EE67C9" w:rsidRDefault="00A1384E" w:rsidP="009B5931">
      <w:pPr>
        <w:pStyle w:val="bbiblio"/>
        <w:numPr>
          <w:ilvl w:val="0"/>
          <w:numId w:val="12"/>
        </w:numPr>
        <w:spacing w:before="0"/>
        <w:ind w:hanging="720"/>
        <w:rPr>
          <w:lang w:val="es-MX"/>
        </w:rPr>
      </w:pPr>
      <w:r>
        <w:rPr>
          <w:lang w:val="es-MX"/>
        </w:rPr>
        <w:t xml:space="preserve">Lucero, M.*, &amp; </w:t>
      </w:r>
      <w:r>
        <w:rPr>
          <w:b/>
          <w:lang w:val="es-MX"/>
        </w:rPr>
        <w:t xml:space="preserve">Delgado, C. </w:t>
      </w:r>
      <w:r>
        <w:rPr>
          <w:lang w:val="es-MX"/>
        </w:rPr>
        <w:t xml:space="preserve">(March, 2012). </w:t>
      </w:r>
      <w:r w:rsidR="000E50B2" w:rsidRPr="00A1384E">
        <w:rPr>
          <w:i/>
          <w:lang w:val="es-MX"/>
        </w:rPr>
        <w:t>Understanding the conventions undergraduate students follow or break when constructing scales for graphs</w:t>
      </w:r>
      <w:r>
        <w:rPr>
          <w:i/>
          <w:lang w:val="es-MX"/>
        </w:rPr>
        <w:t xml:space="preserve">. </w:t>
      </w:r>
      <w:r w:rsidR="000E50B2" w:rsidRPr="00EE67C9">
        <w:rPr>
          <w:lang w:val="es-MX"/>
        </w:rPr>
        <w:t>P</w:t>
      </w:r>
      <w:r>
        <w:rPr>
          <w:lang w:val="es-MX"/>
        </w:rPr>
        <w:t>aper p</w:t>
      </w:r>
      <w:r w:rsidR="00DC233C">
        <w:rPr>
          <w:lang w:val="es-MX"/>
        </w:rPr>
        <w:t xml:space="preserve">resented at NARST, </w:t>
      </w:r>
      <w:r w:rsidR="000E50B2" w:rsidRPr="00EE67C9">
        <w:rPr>
          <w:lang w:val="es-MX"/>
        </w:rPr>
        <w:t>Indianapolis, IN.</w:t>
      </w:r>
    </w:p>
    <w:p w:rsidR="000E50B2" w:rsidRDefault="000E50B2" w:rsidP="009B5931">
      <w:pPr>
        <w:pStyle w:val="bbiblio"/>
        <w:spacing w:before="0"/>
        <w:ind w:left="720" w:hanging="720"/>
      </w:pPr>
    </w:p>
    <w:p w:rsidR="00237BF3" w:rsidRPr="00EE67C9" w:rsidRDefault="00E84944" w:rsidP="009B5931">
      <w:pPr>
        <w:pStyle w:val="bbiblio"/>
        <w:numPr>
          <w:ilvl w:val="0"/>
          <w:numId w:val="12"/>
        </w:numPr>
        <w:spacing w:before="0"/>
        <w:ind w:hanging="720"/>
        <w:rPr>
          <w:lang w:val="es-MX"/>
        </w:rPr>
      </w:pPr>
      <w:r>
        <w:rPr>
          <w:b/>
        </w:rPr>
        <w:t>Delgado, C.</w:t>
      </w:r>
      <w:r>
        <w:t>, &amp; You, H. S.* (2012, March).</w:t>
      </w:r>
      <w:r w:rsidRPr="00EE67C9">
        <w:rPr>
          <w:lang w:val="es-MX"/>
        </w:rPr>
        <w:t xml:space="preserve"> </w:t>
      </w:r>
      <w:r w:rsidR="00237BF3" w:rsidRPr="00E84944">
        <w:rPr>
          <w:i/>
          <w:lang w:val="es-MX"/>
        </w:rPr>
        <w:t>Learners’ strategies for size estimation</w:t>
      </w:r>
      <w:r w:rsidR="00237BF3" w:rsidRPr="00EE67C9">
        <w:rPr>
          <w:lang w:val="es-MX"/>
        </w:rPr>
        <w:t>. P</w:t>
      </w:r>
      <w:r>
        <w:rPr>
          <w:lang w:val="es-MX"/>
        </w:rPr>
        <w:t>aper p</w:t>
      </w:r>
      <w:r w:rsidR="00237BF3" w:rsidRPr="00EE67C9">
        <w:rPr>
          <w:lang w:val="es-MX"/>
        </w:rPr>
        <w:t>resented at NARST,</w:t>
      </w:r>
      <w:r>
        <w:rPr>
          <w:lang w:val="es-MX"/>
        </w:rPr>
        <w:t xml:space="preserve"> </w:t>
      </w:r>
      <w:r w:rsidR="00237BF3" w:rsidRPr="00EE67C9">
        <w:rPr>
          <w:lang w:val="es-MX"/>
        </w:rPr>
        <w:t>Indianapolis, IN.</w:t>
      </w:r>
    </w:p>
    <w:p w:rsidR="00A1384E" w:rsidRDefault="00A1384E" w:rsidP="009B5931">
      <w:pPr>
        <w:pStyle w:val="bbiblio"/>
        <w:spacing w:before="0"/>
        <w:ind w:left="720" w:hanging="720"/>
        <w:rPr>
          <w:b/>
        </w:rPr>
      </w:pPr>
    </w:p>
    <w:p w:rsidR="00A1384E" w:rsidRDefault="00A1384E" w:rsidP="009B5931">
      <w:pPr>
        <w:pStyle w:val="bbiblio"/>
        <w:numPr>
          <w:ilvl w:val="0"/>
          <w:numId w:val="12"/>
        </w:numPr>
        <w:spacing w:before="0"/>
        <w:ind w:hanging="720"/>
        <w:rPr>
          <w:lang w:val="es-MX"/>
        </w:rPr>
      </w:pPr>
      <w:r>
        <w:rPr>
          <w:b/>
        </w:rPr>
        <w:t xml:space="preserve">Delgado, C., </w:t>
      </w:r>
      <w:r>
        <w:t xml:space="preserve">&amp; Morton, K.* (2012, July). </w:t>
      </w:r>
      <w:r w:rsidRPr="00E84944">
        <w:rPr>
          <w:i/>
          <w:lang w:val="es-MX"/>
        </w:rPr>
        <w:t>Learning progressions, learning trajectories, and equity</w:t>
      </w:r>
      <w:r w:rsidR="00F218EF">
        <w:rPr>
          <w:lang w:val="es-MX"/>
        </w:rPr>
        <w:t>. Full p</w:t>
      </w:r>
      <w:r>
        <w:rPr>
          <w:lang w:val="es-MX"/>
        </w:rPr>
        <w:t>aper p</w:t>
      </w:r>
      <w:r w:rsidRPr="00EE67C9">
        <w:rPr>
          <w:lang w:val="es-MX"/>
        </w:rPr>
        <w:t xml:space="preserve">resented at </w:t>
      </w:r>
      <w:r w:rsidR="0057526D">
        <w:rPr>
          <w:lang w:val="es-MX"/>
        </w:rPr>
        <w:t>ICLS</w:t>
      </w:r>
      <w:r w:rsidRPr="00EE67C9">
        <w:rPr>
          <w:lang w:val="es-MX"/>
        </w:rPr>
        <w:t>,</w:t>
      </w:r>
      <w:r>
        <w:rPr>
          <w:lang w:val="es-MX"/>
        </w:rPr>
        <w:t xml:space="preserve"> </w:t>
      </w:r>
      <w:r w:rsidRPr="00EE67C9">
        <w:rPr>
          <w:lang w:val="es-MX"/>
        </w:rPr>
        <w:t>Sydney, Australia.</w:t>
      </w:r>
      <w:r w:rsidR="00F218EF">
        <w:rPr>
          <w:lang w:val="es-MX"/>
        </w:rPr>
        <w:t xml:space="preserve"> </w:t>
      </w:r>
      <w:r w:rsidR="00F218EF" w:rsidRPr="00EE67C9">
        <w:rPr>
          <w:lang w:eastAsia="ko-KR"/>
        </w:rPr>
        <w:t>(Acceptance rate for full papers: 30%)</w:t>
      </w:r>
    </w:p>
    <w:p w:rsidR="00D96327" w:rsidRPr="00EE67C9" w:rsidRDefault="00D96327" w:rsidP="009B5931">
      <w:pPr>
        <w:pStyle w:val="bbiblio"/>
        <w:spacing w:before="0"/>
        <w:ind w:left="720" w:hanging="720"/>
        <w:rPr>
          <w:lang w:val="es-MX"/>
        </w:rPr>
      </w:pPr>
    </w:p>
    <w:p w:rsidR="00C72006" w:rsidRPr="00EE67C9" w:rsidRDefault="00AC620C" w:rsidP="009B5931">
      <w:pPr>
        <w:pStyle w:val="bbiblio"/>
        <w:numPr>
          <w:ilvl w:val="0"/>
          <w:numId w:val="12"/>
        </w:numPr>
        <w:spacing w:before="0"/>
        <w:ind w:hanging="720"/>
        <w:rPr>
          <w:lang w:val="es-MX"/>
        </w:rPr>
      </w:pPr>
      <w:r>
        <w:rPr>
          <w:b/>
        </w:rPr>
        <w:t xml:space="preserve">Delgado, C. </w:t>
      </w:r>
      <w:r>
        <w:t>(2011, April).</w:t>
      </w:r>
      <w:r w:rsidRPr="00EE67C9">
        <w:rPr>
          <w:b/>
          <w:lang w:val="es-MX"/>
        </w:rPr>
        <w:t xml:space="preserve"> </w:t>
      </w:r>
      <w:r w:rsidR="00237BF3" w:rsidRPr="00AC620C">
        <w:rPr>
          <w:i/>
          <w:lang w:val="es-MX"/>
        </w:rPr>
        <w:t xml:space="preserve">Navigating deep time: Landmarks </w:t>
      </w:r>
      <w:r w:rsidR="00C72006" w:rsidRPr="00AC620C">
        <w:rPr>
          <w:i/>
          <w:lang w:val="es-MX"/>
        </w:rPr>
        <w:t>from the Big Bang to the present</w:t>
      </w:r>
      <w:r w:rsidR="00237BF3" w:rsidRPr="00EE67C9">
        <w:rPr>
          <w:lang w:val="es-MX"/>
        </w:rPr>
        <w:t xml:space="preserve">. </w:t>
      </w:r>
      <w:r w:rsidR="006E4747" w:rsidRPr="00EE67C9">
        <w:rPr>
          <w:lang w:val="es-MX"/>
        </w:rPr>
        <w:t>P</w:t>
      </w:r>
      <w:r>
        <w:rPr>
          <w:lang w:val="es-MX"/>
        </w:rPr>
        <w:t>aper p</w:t>
      </w:r>
      <w:r w:rsidR="00237BF3" w:rsidRPr="00EE67C9">
        <w:rPr>
          <w:lang w:val="es-MX"/>
        </w:rPr>
        <w:t>resented at NARST,</w:t>
      </w:r>
      <w:r>
        <w:rPr>
          <w:lang w:val="es-MX"/>
        </w:rPr>
        <w:t xml:space="preserve"> </w:t>
      </w:r>
      <w:r w:rsidR="00237BF3" w:rsidRPr="00EE67C9">
        <w:rPr>
          <w:lang w:val="es-MX"/>
        </w:rPr>
        <w:t xml:space="preserve">Orlando, FL. </w:t>
      </w:r>
    </w:p>
    <w:p w:rsidR="00237BF3" w:rsidRPr="00EE67C9" w:rsidRDefault="00237BF3" w:rsidP="009B5931">
      <w:pPr>
        <w:pStyle w:val="bbiblio"/>
        <w:spacing w:before="0"/>
        <w:ind w:left="720" w:hanging="720"/>
        <w:rPr>
          <w:lang w:val="es-MX"/>
        </w:rPr>
      </w:pPr>
    </w:p>
    <w:p w:rsidR="00576F24" w:rsidRPr="00EE67C9" w:rsidRDefault="001616C9" w:rsidP="009B5931">
      <w:pPr>
        <w:pStyle w:val="bbiblio"/>
        <w:numPr>
          <w:ilvl w:val="0"/>
          <w:numId w:val="12"/>
        </w:numPr>
        <w:spacing w:before="0"/>
        <w:ind w:hanging="720"/>
        <w:rPr>
          <w:lang w:val="es-MX"/>
        </w:rPr>
      </w:pPr>
      <w:r>
        <w:rPr>
          <w:b/>
        </w:rPr>
        <w:t>Delgado, C</w:t>
      </w:r>
      <w:r>
        <w:rPr>
          <w:lang w:val="es-MX"/>
        </w:rPr>
        <w:t xml:space="preserve">. (2011, April). </w:t>
      </w:r>
      <w:r w:rsidR="00237BF3" w:rsidRPr="003722D4">
        <w:rPr>
          <w:i/>
          <w:lang w:val="es-MX"/>
        </w:rPr>
        <w:t>Cross-cultural comparison of SI-native and Imperial-native students’ understanding of size and scale</w:t>
      </w:r>
      <w:r w:rsidR="00237BF3" w:rsidRPr="00EE67C9">
        <w:rPr>
          <w:i/>
          <w:lang w:val="es-MX"/>
        </w:rPr>
        <w:t>.</w:t>
      </w:r>
      <w:r w:rsidR="00237BF3" w:rsidRPr="00EE67C9">
        <w:rPr>
          <w:lang w:val="es-MX"/>
        </w:rPr>
        <w:t xml:space="preserve"> </w:t>
      </w:r>
      <w:r w:rsidR="006E4747" w:rsidRPr="00EE67C9">
        <w:rPr>
          <w:lang w:val="es-MX"/>
        </w:rPr>
        <w:t>P</w:t>
      </w:r>
      <w:r w:rsidR="003722D4">
        <w:rPr>
          <w:lang w:val="es-MX"/>
        </w:rPr>
        <w:t>aper p</w:t>
      </w:r>
      <w:r w:rsidR="00237BF3" w:rsidRPr="00EE67C9">
        <w:rPr>
          <w:lang w:val="es-MX"/>
        </w:rPr>
        <w:t>resented at NARST,</w:t>
      </w:r>
      <w:r w:rsidR="00400258" w:rsidRPr="00EE67C9">
        <w:rPr>
          <w:lang w:val="es-MX"/>
        </w:rPr>
        <w:t xml:space="preserve"> </w:t>
      </w:r>
      <w:r w:rsidR="00237BF3" w:rsidRPr="00EE67C9">
        <w:rPr>
          <w:lang w:val="es-MX"/>
        </w:rPr>
        <w:t xml:space="preserve"> Orlando, FL. </w:t>
      </w:r>
    </w:p>
    <w:p w:rsidR="00400258" w:rsidRPr="00EE67C9" w:rsidRDefault="00400258" w:rsidP="009B5931">
      <w:pPr>
        <w:pStyle w:val="bbiblio"/>
        <w:spacing w:before="0"/>
        <w:ind w:left="720" w:hanging="720"/>
        <w:rPr>
          <w:lang w:val="es-MX"/>
        </w:rPr>
      </w:pPr>
    </w:p>
    <w:p w:rsidR="00237BF3" w:rsidRPr="00EE67C9" w:rsidRDefault="00AF33E7" w:rsidP="009B5931">
      <w:pPr>
        <w:pStyle w:val="bbiblio"/>
        <w:numPr>
          <w:ilvl w:val="0"/>
          <w:numId w:val="12"/>
        </w:numPr>
        <w:spacing w:before="0"/>
        <w:ind w:hanging="720"/>
        <w:rPr>
          <w:lang w:val="es-MX"/>
        </w:rPr>
      </w:pPr>
      <w:r>
        <w:rPr>
          <w:b/>
        </w:rPr>
        <w:t>Delgado, C</w:t>
      </w:r>
      <w:r>
        <w:rPr>
          <w:lang w:val="es-MX"/>
        </w:rPr>
        <w:t xml:space="preserve">., &amp; Lucero, M.* (2011, April). </w:t>
      </w:r>
      <w:r w:rsidR="00400258" w:rsidRPr="00AF33E7">
        <w:rPr>
          <w:i/>
          <w:lang w:val="es-MX"/>
        </w:rPr>
        <w:t>W</w:t>
      </w:r>
      <w:r w:rsidR="00237BF3" w:rsidRPr="00AF33E7">
        <w:rPr>
          <w:i/>
          <w:lang w:val="es-MX"/>
        </w:rPr>
        <w:t>hy do students construct unconventional scales for graphs?</w:t>
      </w:r>
      <w:r w:rsidR="00237BF3" w:rsidRPr="00EE67C9">
        <w:rPr>
          <w:i/>
          <w:lang w:val="es-MX"/>
        </w:rPr>
        <w:t xml:space="preserve"> </w:t>
      </w:r>
      <w:r w:rsidR="006E4747" w:rsidRPr="00EE67C9">
        <w:rPr>
          <w:lang w:val="es-MX"/>
        </w:rPr>
        <w:t>P</w:t>
      </w:r>
      <w:r>
        <w:rPr>
          <w:lang w:val="es-MX"/>
        </w:rPr>
        <w:t>aper p</w:t>
      </w:r>
      <w:r w:rsidR="00237BF3" w:rsidRPr="00EE67C9">
        <w:rPr>
          <w:lang w:val="es-MX"/>
        </w:rPr>
        <w:t xml:space="preserve">resented at AERA, New Orleans, LA.  </w:t>
      </w:r>
    </w:p>
    <w:p w:rsidR="00400258" w:rsidRPr="00EE67C9" w:rsidRDefault="00400258" w:rsidP="009B5931">
      <w:pPr>
        <w:pStyle w:val="bbiblio"/>
        <w:spacing w:before="0"/>
        <w:ind w:left="720" w:hanging="720"/>
        <w:rPr>
          <w:lang w:val="es-MX"/>
        </w:rPr>
      </w:pPr>
    </w:p>
    <w:p w:rsidR="005D05CA" w:rsidRPr="005D05CA" w:rsidRDefault="00BD176D" w:rsidP="005D05CA">
      <w:pPr>
        <w:pStyle w:val="bbiblio"/>
        <w:numPr>
          <w:ilvl w:val="0"/>
          <w:numId w:val="12"/>
        </w:numPr>
        <w:spacing w:before="0"/>
        <w:ind w:hanging="720"/>
      </w:pPr>
      <w:r>
        <w:rPr>
          <w:b/>
        </w:rPr>
        <w:t xml:space="preserve">Delgado, C. </w:t>
      </w:r>
      <w:r>
        <w:t>(2010, April).</w:t>
      </w:r>
      <w:r w:rsidRPr="00EE67C9">
        <w:t xml:space="preserve"> </w:t>
      </w:r>
      <w:r w:rsidR="005B3B4D" w:rsidRPr="00BD176D">
        <w:rPr>
          <w:i/>
        </w:rPr>
        <w:t>T</w:t>
      </w:r>
      <w:r w:rsidR="00237BF3" w:rsidRPr="00BD176D">
        <w:rPr>
          <w:i/>
        </w:rPr>
        <w:t>heoretical and empirical investigation of students’ strategies for size estimation</w:t>
      </w:r>
      <w:r w:rsidR="00237BF3" w:rsidRPr="00EE67C9">
        <w:t xml:space="preserve">. </w:t>
      </w:r>
      <w:r w:rsidR="006E4747" w:rsidRPr="00EE67C9">
        <w:rPr>
          <w:lang w:val="es-MX"/>
        </w:rPr>
        <w:t>P</w:t>
      </w:r>
      <w:r>
        <w:rPr>
          <w:lang w:val="es-MX"/>
        </w:rPr>
        <w:t>aper p</w:t>
      </w:r>
      <w:r w:rsidR="00237BF3" w:rsidRPr="00EE67C9">
        <w:rPr>
          <w:lang w:val="es-MX"/>
        </w:rPr>
        <w:t xml:space="preserve">resented at National Council of Teachers of Mathematics Research Presession, San Diego, CA. </w:t>
      </w:r>
    </w:p>
    <w:p w:rsidR="005D05CA" w:rsidRPr="005D05CA" w:rsidRDefault="000A4257" w:rsidP="005D05CA">
      <w:pPr>
        <w:pStyle w:val="bbiblio"/>
        <w:spacing w:before="0"/>
        <w:ind w:left="720" w:firstLine="0"/>
        <w:rPr>
          <w:sz w:val="20"/>
          <w:szCs w:val="20"/>
        </w:rPr>
      </w:pPr>
      <w:r>
        <w:rPr>
          <w:sz w:val="20"/>
          <w:szCs w:val="20"/>
          <w:lang w:val="es-MX"/>
        </w:rPr>
        <w:t>(</w:t>
      </w:r>
      <w:r w:rsidR="005D05CA" w:rsidRPr="005D05CA">
        <w:rPr>
          <w:sz w:val="20"/>
          <w:szCs w:val="20"/>
          <w:lang w:val="es-MX"/>
        </w:rPr>
        <w:t>T</w:t>
      </w:r>
      <w:r w:rsidR="005D05CA" w:rsidRPr="005D05CA">
        <w:rPr>
          <w:sz w:val="20"/>
          <w:szCs w:val="20"/>
        </w:rPr>
        <w:t>he NCTM Research Pre-Session gathers “leading mathematics education researchers …to examine and discuss current issues in mathematics education.”</w:t>
      </w:r>
      <w:r>
        <w:rPr>
          <w:sz w:val="20"/>
          <w:szCs w:val="20"/>
        </w:rPr>
        <w:t>)</w:t>
      </w:r>
    </w:p>
    <w:p w:rsidR="00237BF3" w:rsidRPr="00EE67C9" w:rsidRDefault="00237BF3" w:rsidP="005D05CA">
      <w:pPr>
        <w:pStyle w:val="bbiblio"/>
        <w:spacing w:before="0"/>
        <w:ind w:left="720" w:hanging="720"/>
        <w:rPr>
          <w:i/>
          <w:lang w:val="es-MX"/>
        </w:rPr>
      </w:pPr>
    </w:p>
    <w:p w:rsidR="00237BF3" w:rsidRPr="00EE67C9" w:rsidRDefault="00941396" w:rsidP="005D05CA">
      <w:pPr>
        <w:pStyle w:val="bbiblio"/>
        <w:numPr>
          <w:ilvl w:val="0"/>
          <w:numId w:val="12"/>
        </w:numPr>
        <w:spacing w:before="0"/>
        <w:ind w:hanging="720"/>
        <w:rPr>
          <w:lang w:val="es-MX"/>
        </w:rPr>
      </w:pPr>
      <w:r>
        <w:rPr>
          <w:b/>
        </w:rPr>
        <w:t>Delgado, C</w:t>
      </w:r>
      <w:r>
        <w:rPr>
          <w:lang w:val="es-MX"/>
        </w:rPr>
        <w:t>.</w:t>
      </w:r>
      <w:r>
        <w:rPr>
          <w:b/>
          <w:lang w:val="es-MX"/>
        </w:rPr>
        <w:t xml:space="preserve"> </w:t>
      </w:r>
      <w:r>
        <w:rPr>
          <w:lang w:val="es-MX"/>
        </w:rPr>
        <w:t xml:space="preserve">(2010, March). </w:t>
      </w:r>
      <w:r w:rsidR="00237BF3" w:rsidRPr="00941396">
        <w:rPr>
          <w:i/>
          <w:lang w:val="es-MX"/>
        </w:rPr>
        <w:t>Knowledge of scale construction for graphing in undergraduate students</w:t>
      </w:r>
      <w:r w:rsidR="00237BF3" w:rsidRPr="00EE67C9">
        <w:rPr>
          <w:lang w:val="es-MX"/>
        </w:rPr>
        <w:t xml:space="preserve">. </w:t>
      </w:r>
      <w:r w:rsidR="006E4747" w:rsidRPr="00EE67C9">
        <w:rPr>
          <w:lang w:val="es-MX"/>
        </w:rPr>
        <w:t>P</w:t>
      </w:r>
      <w:r>
        <w:rPr>
          <w:lang w:val="es-MX"/>
        </w:rPr>
        <w:t>aper p</w:t>
      </w:r>
      <w:r w:rsidR="00237BF3" w:rsidRPr="00EE67C9">
        <w:rPr>
          <w:lang w:val="es-MX"/>
        </w:rPr>
        <w:t>resented at NARST,</w:t>
      </w:r>
      <w:r w:rsidR="00342200" w:rsidRPr="00EE67C9">
        <w:rPr>
          <w:lang w:val="es-MX"/>
        </w:rPr>
        <w:t xml:space="preserve"> </w:t>
      </w:r>
      <w:r w:rsidR="00237BF3" w:rsidRPr="00EE67C9">
        <w:rPr>
          <w:lang w:val="es-MX"/>
        </w:rPr>
        <w:t xml:space="preserve">Philadelphia, PA. </w:t>
      </w:r>
    </w:p>
    <w:p w:rsidR="00342200" w:rsidRDefault="00342200" w:rsidP="009B5931">
      <w:pPr>
        <w:pStyle w:val="bbiblio"/>
        <w:spacing w:before="0"/>
        <w:ind w:left="720" w:hanging="720"/>
        <w:rPr>
          <w:lang w:val="es-MX"/>
        </w:rPr>
      </w:pPr>
    </w:p>
    <w:p w:rsidR="00F218EF" w:rsidRPr="00EE67C9" w:rsidRDefault="00F218EF" w:rsidP="009B5931">
      <w:pPr>
        <w:pStyle w:val="bbiblio"/>
        <w:numPr>
          <w:ilvl w:val="0"/>
          <w:numId w:val="12"/>
        </w:numPr>
        <w:tabs>
          <w:tab w:val="left" w:pos="0"/>
        </w:tabs>
        <w:spacing w:before="0"/>
        <w:ind w:hanging="720"/>
        <w:rPr>
          <w:lang w:eastAsia="ko-KR"/>
        </w:rPr>
      </w:pPr>
      <w:r w:rsidRPr="00430E37">
        <w:rPr>
          <w:b/>
          <w:lang w:eastAsia="ko-KR"/>
        </w:rPr>
        <w:t>Delgado, C.</w:t>
      </w:r>
      <w:r w:rsidRPr="00EE67C9">
        <w:rPr>
          <w:lang w:eastAsia="ko-KR"/>
        </w:rPr>
        <w:t xml:space="preserve"> (2010). </w:t>
      </w:r>
      <w:r w:rsidRPr="00F218EF">
        <w:rPr>
          <w:i/>
          <w:lang w:eastAsia="ko-KR"/>
        </w:rPr>
        <w:t>Units of length: A notational system for conceptual understanding of size and scale.</w:t>
      </w:r>
      <w:r w:rsidRPr="00EE67C9">
        <w:rPr>
          <w:lang w:eastAsia="ko-KR"/>
        </w:rPr>
        <w:t xml:space="preserve"> </w:t>
      </w:r>
      <w:r>
        <w:rPr>
          <w:lang w:eastAsia="ko-KR"/>
        </w:rPr>
        <w:t xml:space="preserve">Paper presented at </w:t>
      </w:r>
      <w:r w:rsidR="0057526D">
        <w:rPr>
          <w:lang w:eastAsia="ko-KR"/>
        </w:rPr>
        <w:t xml:space="preserve">ICLS, </w:t>
      </w:r>
      <w:r>
        <w:rPr>
          <w:lang w:eastAsia="ko-KR"/>
        </w:rPr>
        <w:t>Chicago, IL</w:t>
      </w:r>
      <w:r w:rsidR="0057526D">
        <w:rPr>
          <w:lang w:eastAsia="ko-KR"/>
        </w:rPr>
        <w:t>.</w:t>
      </w:r>
    </w:p>
    <w:p w:rsidR="00F218EF" w:rsidRPr="00EE67C9" w:rsidRDefault="00F218EF" w:rsidP="009B5931">
      <w:pPr>
        <w:pStyle w:val="bbiblio"/>
        <w:spacing w:before="0"/>
        <w:ind w:left="720" w:hanging="720"/>
        <w:rPr>
          <w:lang w:val="es-MX"/>
        </w:rPr>
      </w:pPr>
    </w:p>
    <w:p w:rsidR="00D24128" w:rsidRPr="00EE67C9" w:rsidRDefault="007C3E2E" w:rsidP="009B5931">
      <w:pPr>
        <w:pStyle w:val="bbiblio"/>
        <w:numPr>
          <w:ilvl w:val="0"/>
          <w:numId w:val="12"/>
        </w:numPr>
        <w:spacing w:before="0"/>
        <w:ind w:hanging="720"/>
        <w:rPr>
          <w:szCs w:val="30"/>
        </w:rPr>
      </w:pPr>
      <w:r>
        <w:rPr>
          <w:b/>
        </w:rPr>
        <w:t>Delgado, C</w:t>
      </w:r>
      <w:r>
        <w:rPr>
          <w:lang w:val="es-MX"/>
        </w:rPr>
        <w:t>.</w:t>
      </w:r>
      <w:r>
        <w:rPr>
          <w:b/>
          <w:lang w:val="es-MX"/>
        </w:rPr>
        <w:t xml:space="preserve"> </w:t>
      </w:r>
      <w:r>
        <w:rPr>
          <w:lang w:val="es-MX"/>
        </w:rPr>
        <w:t xml:space="preserve">(2009, April). </w:t>
      </w:r>
      <w:r w:rsidR="00D24128" w:rsidRPr="007C3E2E">
        <w:rPr>
          <w:i/>
        </w:rPr>
        <w:t>Learning progressions as a tool for equity</w:t>
      </w:r>
      <w:r w:rsidR="00D24128" w:rsidRPr="00EE67C9">
        <w:t>.</w:t>
      </w:r>
      <w:r w:rsidR="00D24128" w:rsidRPr="00EE67C9">
        <w:rPr>
          <w:szCs w:val="30"/>
        </w:rPr>
        <w:t xml:space="preserve"> </w:t>
      </w:r>
      <w:r w:rsidR="006E4747" w:rsidRPr="00EE67C9">
        <w:rPr>
          <w:szCs w:val="30"/>
        </w:rPr>
        <w:t>P</w:t>
      </w:r>
      <w:r>
        <w:rPr>
          <w:szCs w:val="30"/>
        </w:rPr>
        <w:t>aper p</w:t>
      </w:r>
      <w:r w:rsidR="00D24128" w:rsidRPr="00EE67C9">
        <w:rPr>
          <w:szCs w:val="30"/>
        </w:rPr>
        <w:t>resented at NARST</w:t>
      </w:r>
      <w:r>
        <w:rPr>
          <w:lang w:val="es-MX"/>
        </w:rPr>
        <w:t xml:space="preserve">, </w:t>
      </w:r>
      <w:r w:rsidR="00D24128" w:rsidRPr="00EE67C9">
        <w:rPr>
          <w:lang w:val="es-MX"/>
        </w:rPr>
        <w:t xml:space="preserve">Garden Grove, CA.   </w:t>
      </w:r>
      <w:r w:rsidR="00D24128" w:rsidRPr="00EE67C9">
        <w:rPr>
          <w:szCs w:val="30"/>
        </w:rPr>
        <w:t xml:space="preserve"> </w:t>
      </w:r>
    </w:p>
    <w:p w:rsidR="00D24128" w:rsidRPr="00EE67C9" w:rsidRDefault="00D24128" w:rsidP="009B5931">
      <w:pPr>
        <w:pStyle w:val="bbiblio"/>
        <w:spacing w:before="0"/>
        <w:ind w:left="720" w:hanging="720"/>
        <w:rPr>
          <w:szCs w:val="30"/>
        </w:rPr>
      </w:pPr>
    </w:p>
    <w:p w:rsidR="00D24128" w:rsidRDefault="00430BBA" w:rsidP="009B5931">
      <w:pPr>
        <w:pStyle w:val="bbiblio"/>
        <w:numPr>
          <w:ilvl w:val="0"/>
          <w:numId w:val="12"/>
        </w:numPr>
        <w:spacing w:before="0"/>
        <w:ind w:hanging="720"/>
        <w:rPr>
          <w:lang w:val="es-MX"/>
        </w:rPr>
      </w:pPr>
      <w:r>
        <w:rPr>
          <w:b/>
        </w:rPr>
        <w:t>Delgado, C</w:t>
      </w:r>
      <w:r>
        <w:rPr>
          <w:lang w:val="es-MX"/>
        </w:rPr>
        <w:t>., Short, H., &amp; Krajcik, J. (2009, April).</w:t>
      </w:r>
      <w:r>
        <w:rPr>
          <w:b/>
          <w:lang w:val="es-MX"/>
        </w:rPr>
        <w:t xml:space="preserve"> </w:t>
      </w:r>
      <w:r w:rsidR="00D24128" w:rsidRPr="00430BBA">
        <w:rPr>
          <w:i/>
          <w:color w:val="000000"/>
        </w:rPr>
        <w:t>Design, implementation, and evaluation of the effectiveness of a 12-hour middle school instructional unit for size and scale</w:t>
      </w:r>
      <w:r w:rsidR="00D24128" w:rsidRPr="00EE67C9">
        <w:rPr>
          <w:color w:val="000000"/>
        </w:rPr>
        <w:t xml:space="preserve">. </w:t>
      </w:r>
      <w:r w:rsidR="006E4747" w:rsidRPr="00EE67C9">
        <w:rPr>
          <w:color w:val="000000"/>
        </w:rPr>
        <w:t>P</w:t>
      </w:r>
      <w:r>
        <w:rPr>
          <w:color w:val="000000"/>
        </w:rPr>
        <w:t xml:space="preserve">aper presented at NARST, </w:t>
      </w:r>
      <w:r w:rsidR="00D24128" w:rsidRPr="00EE67C9">
        <w:rPr>
          <w:color w:val="000000"/>
        </w:rPr>
        <w:t>Garden Grove, CA.</w:t>
      </w:r>
      <w:r w:rsidR="00D24128" w:rsidRPr="00EE67C9">
        <w:rPr>
          <w:lang w:val="es-MX"/>
        </w:rPr>
        <w:t xml:space="preserve">  </w:t>
      </w:r>
    </w:p>
    <w:p w:rsidR="00F177B9" w:rsidRPr="005D05CA" w:rsidRDefault="00160CC6" w:rsidP="005D05CA">
      <w:pPr>
        <w:pStyle w:val="ListParagraph"/>
        <w:shd w:val="clear" w:color="auto" w:fill="FFFFFF"/>
        <w:tabs>
          <w:tab w:val="left" w:pos="0"/>
        </w:tabs>
        <w:spacing w:line="240" w:lineRule="auto"/>
        <w:outlineLvl w:val="4"/>
        <w:rPr>
          <w:b/>
          <w:sz w:val="20"/>
          <w:szCs w:val="20"/>
        </w:rPr>
      </w:pPr>
      <w:r>
        <w:rPr>
          <w:b/>
          <w:sz w:val="20"/>
          <w:szCs w:val="20"/>
        </w:rPr>
        <w:t xml:space="preserve">2 Cites - Google Scholar </w:t>
      </w:r>
      <w:r w:rsidR="00DE5AB5">
        <w:rPr>
          <w:b/>
          <w:sz w:val="20"/>
          <w:szCs w:val="20"/>
        </w:rPr>
        <w:t>12/14/18</w:t>
      </w:r>
    </w:p>
    <w:p w:rsidR="007561F6" w:rsidRDefault="007561F6" w:rsidP="009B5931">
      <w:pPr>
        <w:shd w:val="clear" w:color="auto" w:fill="FFFFFF"/>
        <w:tabs>
          <w:tab w:val="left" w:pos="0"/>
        </w:tabs>
        <w:ind w:left="720" w:hanging="720"/>
        <w:outlineLvl w:val="4"/>
        <w:rPr>
          <w:b/>
        </w:rPr>
      </w:pPr>
    </w:p>
    <w:p w:rsidR="00F177B9" w:rsidRPr="009B5931" w:rsidRDefault="00021252" w:rsidP="009B5931">
      <w:pPr>
        <w:pStyle w:val="ListParagraph"/>
        <w:numPr>
          <w:ilvl w:val="0"/>
          <w:numId w:val="12"/>
        </w:numPr>
        <w:shd w:val="clear" w:color="auto" w:fill="FFFFFF"/>
        <w:tabs>
          <w:tab w:val="left" w:pos="0"/>
        </w:tabs>
        <w:spacing w:line="240" w:lineRule="auto"/>
        <w:ind w:hanging="720"/>
        <w:outlineLvl w:val="4"/>
      </w:pPr>
      <w:r w:rsidRPr="009B5931">
        <w:t xml:space="preserve">Adams, J., </w:t>
      </w:r>
      <w:proofErr w:type="spellStart"/>
      <w:r w:rsidRPr="009B5931">
        <w:t>Cofford</w:t>
      </w:r>
      <w:proofErr w:type="spellEnd"/>
      <w:r w:rsidRPr="009B5931">
        <w:t xml:space="preserve">, G., </w:t>
      </w:r>
      <w:r w:rsidRPr="009B5931">
        <w:rPr>
          <w:b/>
        </w:rPr>
        <w:t>Delgado, C.</w:t>
      </w:r>
      <w:r w:rsidRPr="009B5931">
        <w:t xml:space="preserve">, Kang, A., </w:t>
      </w:r>
      <w:proofErr w:type="spellStart"/>
      <w:r w:rsidRPr="009B5931">
        <w:t>Ryoo</w:t>
      </w:r>
      <w:proofErr w:type="spellEnd"/>
      <w:r w:rsidRPr="009B5931">
        <w:t xml:space="preserve">, K., Preston, S., &amp; Buck, G. (discussant). (2009, April). </w:t>
      </w:r>
      <w:r w:rsidRPr="009B5931">
        <w:rPr>
          <w:i/>
        </w:rPr>
        <w:t>Exploring the grand challenges and great opportunities in realizing a more equitable science education</w:t>
      </w:r>
      <w:r w:rsidR="00F177B9" w:rsidRPr="009B5931">
        <w:t xml:space="preserve">. </w:t>
      </w:r>
      <w:r w:rsidRPr="009B5931">
        <w:t>Symposium held</w:t>
      </w:r>
      <w:r w:rsidR="00F177B9" w:rsidRPr="009B5931">
        <w:t xml:space="preserve"> at NARST, Garden Grove, CA.</w:t>
      </w:r>
    </w:p>
    <w:p w:rsidR="00F177B9" w:rsidRPr="00EE67C9" w:rsidRDefault="00F177B9" w:rsidP="009B5931">
      <w:pPr>
        <w:pStyle w:val="bbiblio"/>
        <w:spacing w:before="0"/>
        <w:ind w:left="720" w:hanging="720"/>
        <w:jc w:val="center"/>
        <w:rPr>
          <w:lang w:val="es-MX"/>
        </w:rPr>
      </w:pPr>
    </w:p>
    <w:p w:rsidR="00D24128" w:rsidRDefault="00D357D5" w:rsidP="009B5931">
      <w:pPr>
        <w:pStyle w:val="bbiblio"/>
        <w:numPr>
          <w:ilvl w:val="0"/>
          <w:numId w:val="12"/>
        </w:numPr>
        <w:spacing w:before="0"/>
        <w:ind w:hanging="720"/>
        <w:rPr>
          <w:lang w:val="es-MX"/>
        </w:rPr>
      </w:pPr>
      <w:r>
        <w:rPr>
          <w:b/>
          <w:lang w:val="es-MX"/>
        </w:rPr>
        <w:t>Delgado, C.</w:t>
      </w:r>
      <w:r w:rsidRPr="00D357D5">
        <w:rPr>
          <w:lang w:val="es-MX"/>
        </w:rPr>
        <w:t>, Stevens, S., &amp; Shin, N. (2008, April).</w:t>
      </w:r>
      <w:r>
        <w:rPr>
          <w:b/>
          <w:lang w:val="es-MX"/>
        </w:rPr>
        <w:t xml:space="preserve"> </w:t>
      </w:r>
      <w:r w:rsidR="00D24128" w:rsidRPr="00D357D5">
        <w:rPr>
          <w:i/>
          <w:lang w:val="es-MX"/>
        </w:rPr>
        <w:t>Development of a learning progression for students’ conceptions of size and scale</w:t>
      </w:r>
      <w:r w:rsidR="00D24128" w:rsidRPr="00EE67C9">
        <w:rPr>
          <w:lang w:val="es-MX"/>
        </w:rPr>
        <w:t xml:space="preserve">. </w:t>
      </w:r>
      <w:r w:rsidR="006E4747" w:rsidRPr="00EE67C9">
        <w:rPr>
          <w:lang w:val="es-MX"/>
        </w:rPr>
        <w:t>P</w:t>
      </w:r>
      <w:r>
        <w:rPr>
          <w:lang w:val="es-MX"/>
        </w:rPr>
        <w:t xml:space="preserve">aper presented at NARST, </w:t>
      </w:r>
      <w:r w:rsidR="00D24128" w:rsidRPr="00EE67C9">
        <w:rPr>
          <w:lang w:val="es-MX"/>
        </w:rPr>
        <w:t xml:space="preserve">Baltimore, MD.  </w:t>
      </w:r>
    </w:p>
    <w:p w:rsidR="00270BE6" w:rsidRPr="005D05CA" w:rsidRDefault="00160CC6" w:rsidP="005D05CA">
      <w:pPr>
        <w:pStyle w:val="ListParagraph"/>
        <w:shd w:val="clear" w:color="auto" w:fill="FFFFFF"/>
        <w:tabs>
          <w:tab w:val="left" w:pos="0"/>
        </w:tabs>
        <w:spacing w:line="240" w:lineRule="auto"/>
        <w:outlineLvl w:val="4"/>
        <w:rPr>
          <w:b/>
          <w:sz w:val="20"/>
          <w:szCs w:val="20"/>
        </w:rPr>
      </w:pPr>
      <w:r>
        <w:rPr>
          <w:b/>
          <w:sz w:val="20"/>
          <w:szCs w:val="20"/>
        </w:rPr>
        <w:t xml:space="preserve">4 Cites - Google Scholar </w:t>
      </w:r>
      <w:r w:rsidR="00DE5AB5">
        <w:rPr>
          <w:b/>
          <w:sz w:val="20"/>
          <w:szCs w:val="20"/>
        </w:rPr>
        <w:t>12/14/18</w:t>
      </w:r>
    </w:p>
    <w:p w:rsidR="00F177B9" w:rsidRPr="00EE67C9" w:rsidRDefault="00F177B9" w:rsidP="009B5931">
      <w:pPr>
        <w:pStyle w:val="bbiblio"/>
        <w:spacing w:before="0"/>
        <w:ind w:left="720" w:hanging="720"/>
        <w:rPr>
          <w:lang w:val="es-MX"/>
        </w:rPr>
      </w:pPr>
    </w:p>
    <w:p w:rsidR="003F689D" w:rsidRPr="009B5931" w:rsidRDefault="00E407C0" w:rsidP="009B5931">
      <w:pPr>
        <w:pStyle w:val="ListParagraph"/>
        <w:numPr>
          <w:ilvl w:val="0"/>
          <w:numId w:val="12"/>
        </w:numPr>
        <w:shd w:val="clear" w:color="auto" w:fill="FFFFFF"/>
        <w:tabs>
          <w:tab w:val="left" w:pos="0"/>
        </w:tabs>
        <w:spacing w:line="240" w:lineRule="auto"/>
        <w:ind w:hanging="720"/>
        <w:outlineLvl w:val="4"/>
        <w:rPr>
          <w:b/>
        </w:rPr>
      </w:pPr>
      <w:r w:rsidRPr="009B5931">
        <w:rPr>
          <w:b/>
          <w:lang w:val="es-MX"/>
        </w:rPr>
        <w:t xml:space="preserve">Delgado, C., </w:t>
      </w:r>
      <w:r w:rsidRPr="009B5931">
        <w:rPr>
          <w:lang w:val="es-MX"/>
        </w:rPr>
        <w:t>Stevens, S., &amp; Shin, N.</w:t>
      </w:r>
      <w:r w:rsidR="008902C0" w:rsidRPr="009B5931">
        <w:rPr>
          <w:lang w:val="es-MX"/>
        </w:rPr>
        <w:t>, Yunker, M.,</w:t>
      </w:r>
      <w:r w:rsidRPr="009B5931">
        <w:rPr>
          <w:lang w:val="es-MX"/>
        </w:rPr>
        <w:t xml:space="preserve"> Krajcik, J.  (2007, April).</w:t>
      </w:r>
      <w:r w:rsidRPr="009B5931">
        <w:rPr>
          <w:b/>
          <w:lang w:val="es-MX"/>
        </w:rPr>
        <w:t xml:space="preserve"> </w:t>
      </w:r>
      <w:r w:rsidR="00880AD3" w:rsidRPr="009B5931">
        <w:rPr>
          <w:i/>
          <w:lang w:val="es-MX"/>
        </w:rPr>
        <w:t>The development of s</w:t>
      </w:r>
      <w:r w:rsidR="00D24128" w:rsidRPr="009B5931">
        <w:rPr>
          <w:i/>
          <w:lang w:val="es-MX"/>
        </w:rPr>
        <w:t>tudents’ conception of size.</w:t>
      </w:r>
      <w:r w:rsidR="00D24128" w:rsidRPr="009B5931">
        <w:rPr>
          <w:lang w:val="es-MX"/>
        </w:rPr>
        <w:t xml:space="preserve"> </w:t>
      </w:r>
      <w:r w:rsidR="006E4747" w:rsidRPr="009B5931">
        <w:rPr>
          <w:lang w:val="es-MX"/>
        </w:rPr>
        <w:t>P</w:t>
      </w:r>
      <w:r w:rsidRPr="009B5931">
        <w:rPr>
          <w:lang w:val="es-MX"/>
        </w:rPr>
        <w:t xml:space="preserve">aper presented at NARST, </w:t>
      </w:r>
      <w:r w:rsidR="00D24128" w:rsidRPr="009B5931">
        <w:rPr>
          <w:lang w:val="es-MX"/>
        </w:rPr>
        <w:t xml:space="preserve">New Orleans, LA.  </w:t>
      </w:r>
    </w:p>
    <w:p w:rsidR="00D24128" w:rsidRDefault="00DD239F" w:rsidP="00CD4E91">
      <w:pPr>
        <w:pStyle w:val="ListParagraph"/>
        <w:shd w:val="clear" w:color="auto" w:fill="FFFFFF"/>
        <w:tabs>
          <w:tab w:val="left" w:pos="0"/>
        </w:tabs>
        <w:spacing w:line="240" w:lineRule="auto"/>
        <w:outlineLvl w:val="4"/>
        <w:rPr>
          <w:b/>
          <w:sz w:val="20"/>
          <w:szCs w:val="20"/>
        </w:rPr>
      </w:pPr>
      <w:r>
        <w:rPr>
          <w:b/>
          <w:sz w:val="20"/>
          <w:szCs w:val="20"/>
        </w:rPr>
        <w:t>2</w:t>
      </w:r>
      <w:r w:rsidR="006D144E">
        <w:rPr>
          <w:b/>
          <w:sz w:val="20"/>
          <w:szCs w:val="20"/>
        </w:rPr>
        <w:t>6</w:t>
      </w:r>
      <w:r w:rsidR="00416340">
        <w:rPr>
          <w:b/>
          <w:sz w:val="20"/>
          <w:szCs w:val="20"/>
        </w:rPr>
        <w:t xml:space="preserve"> Cites - Google Scholar </w:t>
      </w:r>
      <w:r w:rsidR="006301A3">
        <w:rPr>
          <w:b/>
          <w:sz w:val="20"/>
          <w:szCs w:val="20"/>
        </w:rPr>
        <w:t>12/14/18</w:t>
      </w:r>
    </w:p>
    <w:p w:rsidR="00CD4E91" w:rsidRPr="00EE67C9" w:rsidRDefault="00CD4E91" w:rsidP="00CD4E91">
      <w:pPr>
        <w:pStyle w:val="ListParagraph"/>
        <w:shd w:val="clear" w:color="auto" w:fill="FFFFFF"/>
        <w:tabs>
          <w:tab w:val="left" w:pos="0"/>
        </w:tabs>
        <w:spacing w:line="240" w:lineRule="auto"/>
        <w:outlineLvl w:val="4"/>
        <w:rPr>
          <w:lang w:val="es-MX"/>
        </w:rPr>
      </w:pPr>
    </w:p>
    <w:p w:rsidR="00576F24" w:rsidRDefault="00C0649D" w:rsidP="009B5931">
      <w:pPr>
        <w:pStyle w:val="bbiblio"/>
        <w:numPr>
          <w:ilvl w:val="0"/>
          <w:numId w:val="12"/>
        </w:numPr>
        <w:spacing w:before="0"/>
        <w:ind w:hanging="720"/>
        <w:rPr>
          <w:lang w:val="es-MX"/>
        </w:rPr>
      </w:pPr>
      <w:r>
        <w:rPr>
          <w:lang w:val="es-MX"/>
        </w:rPr>
        <w:t xml:space="preserve">Stevens, S., Shin, N., </w:t>
      </w:r>
      <w:r>
        <w:rPr>
          <w:b/>
          <w:lang w:val="es-MX"/>
        </w:rPr>
        <w:t>Delgado, C.</w:t>
      </w:r>
      <w:r>
        <w:rPr>
          <w:lang w:val="es-MX"/>
        </w:rPr>
        <w:t xml:space="preserve">, &amp; Yunker, M. (2007, April). </w:t>
      </w:r>
      <w:r w:rsidR="00576F24" w:rsidRPr="00C0649D">
        <w:rPr>
          <w:i/>
          <w:lang w:val="es-MX"/>
        </w:rPr>
        <w:t>Fostering students’ understanding of interdisciplinary science in a summer science camp</w:t>
      </w:r>
      <w:r w:rsidR="00576F24" w:rsidRPr="00EE67C9">
        <w:rPr>
          <w:lang w:val="es-MX"/>
        </w:rPr>
        <w:t>. P</w:t>
      </w:r>
      <w:r>
        <w:rPr>
          <w:lang w:val="es-MX"/>
        </w:rPr>
        <w:t xml:space="preserve">aper presented at NARST, </w:t>
      </w:r>
      <w:r w:rsidR="00576F24" w:rsidRPr="00EE67C9">
        <w:rPr>
          <w:lang w:val="es-MX"/>
        </w:rPr>
        <w:t>New Orleans, LA.</w:t>
      </w:r>
    </w:p>
    <w:p w:rsidR="00D058EB" w:rsidRPr="005D05CA" w:rsidRDefault="00160CC6" w:rsidP="005D05CA">
      <w:pPr>
        <w:pStyle w:val="ListParagraph"/>
        <w:shd w:val="clear" w:color="auto" w:fill="FFFFFF"/>
        <w:tabs>
          <w:tab w:val="left" w:pos="0"/>
        </w:tabs>
        <w:spacing w:line="240" w:lineRule="auto"/>
        <w:outlineLvl w:val="4"/>
        <w:rPr>
          <w:b/>
          <w:sz w:val="20"/>
          <w:szCs w:val="20"/>
        </w:rPr>
      </w:pPr>
      <w:r>
        <w:rPr>
          <w:b/>
          <w:sz w:val="20"/>
          <w:szCs w:val="20"/>
        </w:rPr>
        <w:t xml:space="preserve">8 Cites - Google Scholar </w:t>
      </w:r>
      <w:r w:rsidR="0098255F">
        <w:rPr>
          <w:b/>
          <w:sz w:val="20"/>
          <w:szCs w:val="20"/>
        </w:rPr>
        <w:t>12/14/18</w:t>
      </w:r>
    </w:p>
    <w:p w:rsidR="00AE5922" w:rsidRPr="00EE67C9" w:rsidRDefault="00AE5922" w:rsidP="009B5931">
      <w:pPr>
        <w:shd w:val="clear" w:color="auto" w:fill="FFFFFF"/>
        <w:tabs>
          <w:tab w:val="left" w:pos="0"/>
        </w:tabs>
        <w:ind w:left="720" w:hanging="720"/>
        <w:outlineLvl w:val="4"/>
        <w:rPr>
          <w:lang w:val="es-MX"/>
        </w:rPr>
      </w:pPr>
    </w:p>
    <w:p w:rsidR="00F177B9" w:rsidRDefault="00CC381B" w:rsidP="009B5931">
      <w:pPr>
        <w:pStyle w:val="bbiblio"/>
        <w:numPr>
          <w:ilvl w:val="0"/>
          <w:numId w:val="12"/>
        </w:numPr>
        <w:spacing w:before="0"/>
        <w:ind w:hanging="720"/>
        <w:rPr>
          <w:b/>
        </w:rPr>
      </w:pPr>
      <w:r>
        <w:rPr>
          <w:lang w:val="es-MX"/>
        </w:rPr>
        <w:t xml:space="preserve">Shin, N., Stevens, S., </w:t>
      </w:r>
      <w:r>
        <w:rPr>
          <w:b/>
          <w:lang w:val="es-MX"/>
        </w:rPr>
        <w:t>Delgado, C.</w:t>
      </w:r>
      <w:r>
        <w:rPr>
          <w:lang w:val="es-MX"/>
        </w:rPr>
        <w:t xml:space="preserve">, Krajcik, J., &amp; Pellegrino, J. (2007, April). </w:t>
      </w:r>
      <w:r w:rsidR="00D058EB" w:rsidRPr="00CC381B">
        <w:rPr>
          <w:i/>
          <w:lang w:val="es-MX"/>
        </w:rPr>
        <w:t>Using learning progressions to inform curriculum, instruction, and assessment design</w:t>
      </w:r>
      <w:r w:rsidR="00D058EB" w:rsidRPr="00EE67C9">
        <w:rPr>
          <w:lang w:val="es-MX"/>
        </w:rPr>
        <w:t xml:space="preserve">. </w:t>
      </w:r>
      <w:r w:rsidR="00450FE1" w:rsidRPr="00EE67C9">
        <w:rPr>
          <w:lang w:val="es-MX"/>
        </w:rPr>
        <w:t>P</w:t>
      </w:r>
      <w:r>
        <w:rPr>
          <w:lang w:val="es-MX"/>
        </w:rPr>
        <w:t xml:space="preserve">aper presented at NARST, </w:t>
      </w:r>
      <w:r w:rsidR="00450FE1" w:rsidRPr="00EE67C9">
        <w:rPr>
          <w:lang w:val="es-MX"/>
        </w:rPr>
        <w:t xml:space="preserve">New Orleans, LA. </w:t>
      </w:r>
    </w:p>
    <w:p w:rsidR="00246844" w:rsidRPr="005D05CA" w:rsidRDefault="00416340" w:rsidP="005D05CA">
      <w:pPr>
        <w:pStyle w:val="ListParagraph"/>
        <w:shd w:val="clear" w:color="auto" w:fill="FFFFFF"/>
        <w:tabs>
          <w:tab w:val="left" w:pos="0"/>
        </w:tabs>
        <w:spacing w:line="240" w:lineRule="auto"/>
        <w:outlineLvl w:val="4"/>
        <w:rPr>
          <w:b/>
          <w:sz w:val="20"/>
        </w:rPr>
      </w:pPr>
      <w:r>
        <w:rPr>
          <w:b/>
          <w:sz w:val="20"/>
        </w:rPr>
        <w:t>26</w:t>
      </w:r>
      <w:r>
        <w:rPr>
          <w:b/>
          <w:sz w:val="20"/>
          <w:szCs w:val="20"/>
        </w:rPr>
        <w:t xml:space="preserve"> Cites - Google Scholar </w:t>
      </w:r>
      <w:r w:rsidR="006301A3">
        <w:rPr>
          <w:b/>
          <w:sz w:val="20"/>
          <w:szCs w:val="20"/>
        </w:rPr>
        <w:t>12/14/18</w:t>
      </w:r>
    </w:p>
    <w:p w:rsidR="005B6763" w:rsidRPr="00EE67C9" w:rsidRDefault="005B6763" w:rsidP="009B5931">
      <w:pPr>
        <w:pStyle w:val="bbiblio"/>
        <w:spacing w:before="0"/>
        <w:ind w:left="720" w:hanging="720"/>
        <w:rPr>
          <w:lang w:val="es-MX"/>
        </w:rPr>
      </w:pPr>
    </w:p>
    <w:p w:rsidR="00326439" w:rsidRPr="009B5931" w:rsidRDefault="00326439" w:rsidP="009B5931">
      <w:pPr>
        <w:pStyle w:val="ListParagraph"/>
        <w:numPr>
          <w:ilvl w:val="0"/>
          <w:numId w:val="12"/>
        </w:numPr>
        <w:shd w:val="clear" w:color="auto" w:fill="FFFFFF"/>
        <w:tabs>
          <w:tab w:val="left" w:pos="0"/>
        </w:tabs>
        <w:spacing w:line="240" w:lineRule="auto"/>
        <w:ind w:hanging="720"/>
        <w:outlineLvl w:val="4"/>
      </w:pPr>
      <w:r w:rsidRPr="009B5931">
        <w:rPr>
          <w:lang w:val="es-MX"/>
        </w:rPr>
        <w:t xml:space="preserve">Beyer, C., </w:t>
      </w:r>
      <w:r w:rsidRPr="009B5931">
        <w:rPr>
          <w:b/>
          <w:lang w:val="es-MX"/>
        </w:rPr>
        <w:t>Delgado, C.</w:t>
      </w:r>
      <w:r w:rsidRPr="009B5931">
        <w:rPr>
          <w:lang w:val="es-MX"/>
        </w:rPr>
        <w:t xml:space="preserve">, &amp; Davis, E. (2007, April). </w:t>
      </w:r>
      <w:r w:rsidRPr="009B5931">
        <w:rPr>
          <w:i/>
        </w:rPr>
        <w:t>Investigating teacher learning supports in high school biology textbooks to inform the design of educative curriculum materials</w:t>
      </w:r>
      <w:r w:rsidRPr="009B5931">
        <w:t xml:space="preserve">. Paper presented at </w:t>
      </w:r>
      <w:r w:rsidR="00460527" w:rsidRPr="009B5931">
        <w:t xml:space="preserve">NARST, New Orleans, LA. </w:t>
      </w:r>
    </w:p>
    <w:p w:rsidR="00326439" w:rsidRPr="00326439" w:rsidRDefault="00326439" w:rsidP="009B5931">
      <w:pPr>
        <w:shd w:val="clear" w:color="auto" w:fill="FFFFFF"/>
        <w:tabs>
          <w:tab w:val="left" w:pos="0"/>
        </w:tabs>
        <w:ind w:left="720" w:hanging="720"/>
        <w:outlineLvl w:val="4"/>
        <w:rPr>
          <w:lang w:val="es-MX"/>
        </w:rPr>
      </w:pPr>
    </w:p>
    <w:p w:rsidR="003F689D" w:rsidRPr="009B5931" w:rsidRDefault="00460527" w:rsidP="009B5931">
      <w:pPr>
        <w:pStyle w:val="ListParagraph"/>
        <w:numPr>
          <w:ilvl w:val="0"/>
          <w:numId w:val="12"/>
        </w:numPr>
        <w:shd w:val="clear" w:color="auto" w:fill="FFFFFF"/>
        <w:tabs>
          <w:tab w:val="left" w:pos="0"/>
        </w:tabs>
        <w:spacing w:line="240" w:lineRule="auto"/>
        <w:ind w:hanging="720"/>
        <w:outlineLvl w:val="4"/>
        <w:rPr>
          <w:lang w:val="es-MX"/>
        </w:rPr>
      </w:pPr>
      <w:r w:rsidRPr="009B5931">
        <w:rPr>
          <w:lang w:val="es-MX"/>
        </w:rPr>
        <w:t xml:space="preserve">Stevens, S., </w:t>
      </w:r>
      <w:r w:rsidRPr="009B5931">
        <w:rPr>
          <w:b/>
          <w:lang w:val="es-MX"/>
        </w:rPr>
        <w:t>Delgado, C.</w:t>
      </w:r>
      <w:r w:rsidRPr="009B5931">
        <w:rPr>
          <w:lang w:val="es-MX"/>
        </w:rPr>
        <w:t xml:space="preserve">, Krajcik, J. (2007, April). </w:t>
      </w:r>
      <w:r w:rsidR="005B6763" w:rsidRPr="009B5931">
        <w:rPr>
          <w:i/>
          <w:lang w:val="es-MX"/>
        </w:rPr>
        <w:t>Developing a learning progression for the nature of matter</w:t>
      </w:r>
      <w:r w:rsidR="005B6763" w:rsidRPr="009B5931">
        <w:rPr>
          <w:lang w:val="es-MX"/>
        </w:rPr>
        <w:t>. P</w:t>
      </w:r>
      <w:r w:rsidRPr="009B5931">
        <w:rPr>
          <w:lang w:val="es-MX"/>
        </w:rPr>
        <w:t xml:space="preserve">aper presented at AERA, </w:t>
      </w:r>
      <w:r w:rsidR="005B6763" w:rsidRPr="009B5931">
        <w:rPr>
          <w:lang w:val="es-MX"/>
        </w:rPr>
        <w:t>Chicago, IL.</w:t>
      </w:r>
      <w:r w:rsidR="003F689D" w:rsidRPr="009B5931">
        <w:rPr>
          <w:lang w:val="es-MX"/>
        </w:rPr>
        <w:t xml:space="preserve"> </w:t>
      </w:r>
    </w:p>
    <w:p w:rsidR="00EC6C1D" w:rsidRDefault="00416340" w:rsidP="00C278F4">
      <w:pPr>
        <w:pStyle w:val="ListParagraph"/>
        <w:shd w:val="clear" w:color="auto" w:fill="FFFFFF"/>
        <w:tabs>
          <w:tab w:val="left" w:pos="0"/>
        </w:tabs>
        <w:spacing w:line="240" w:lineRule="auto"/>
        <w:outlineLvl w:val="4"/>
        <w:rPr>
          <w:b/>
          <w:sz w:val="20"/>
          <w:szCs w:val="20"/>
        </w:rPr>
      </w:pPr>
      <w:r>
        <w:rPr>
          <w:b/>
          <w:sz w:val="20"/>
          <w:szCs w:val="20"/>
        </w:rPr>
        <w:t xml:space="preserve">16 Cites - Google Scholar </w:t>
      </w:r>
      <w:r w:rsidR="00C278F4">
        <w:rPr>
          <w:b/>
          <w:sz w:val="20"/>
          <w:szCs w:val="20"/>
        </w:rPr>
        <w:t>12/14/18</w:t>
      </w:r>
    </w:p>
    <w:p w:rsidR="00C278F4" w:rsidRDefault="00C278F4" w:rsidP="00C278F4">
      <w:pPr>
        <w:pStyle w:val="ListParagraph"/>
        <w:shd w:val="clear" w:color="auto" w:fill="FFFFFF"/>
        <w:tabs>
          <w:tab w:val="left" w:pos="0"/>
        </w:tabs>
        <w:spacing w:line="240" w:lineRule="auto"/>
        <w:outlineLvl w:val="4"/>
        <w:rPr>
          <w:lang w:val="es-MX"/>
        </w:rPr>
      </w:pPr>
    </w:p>
    <w:p w:rsidR="00A709A4" w:rsidRPr="00A709A4" w:rsidRDefault="00502D58" w:rsidP="00A709A4">
      <w:pPr>
        <w:pStyle w:val="bbiblio"/>
        <w:numPr>
          <w:ilvl w:val="0"/>
          <w:numId w:val="12"/>
        </w:numPr>
        <w:spacing w:before="0"/>
        <w:ind w:hanging="720"/>
      </w:pPr>
      <w:r>
        <w:rPr>
          <w:b/>
          <w:lang w:val="es-MX"/>
        </w:rPr>
        <w:t>Delgado, C.</w:t>
      </w:r>
      <w:r>
        <w:rPr>
          <w:lang w:val="es-MX"/>
        </w:rPr>
        <w:t xml:space="preserve">, Stevens, S., &amp; Krajcik, J. (2007, March). </w:t>
      </w:r>
      <w:r w:rsidRPr="00502D58">
        <w:rPr>
          <w:i/>
          <w:lang w:val="es-MX"/>
        </w:rPr>
        <w:t>Size and scale curricular activities for middle school</w:t>
      </w:r>
      <w:r w:rsidRPr="00EE67C9">
        <w:rPr>
          <w:i/>
          <w:lang w:val="es-MX"/>
        </w:rPr>
        <w:t>.</w:t>
      </w:r>
      <w:r w:rsidRPr="00EE67C9">
        <w:rPr>
          <w:lang w:val="es-MX"/>
        </w:rPr>
        <w:t xml:space="preserve"> P</w:t>
      </w:r>
      <w:r>
        <w:rPr>
          <w:lang w:val="es-MX"/>
        </w:rPr>
        <w:t>aper p</w:t>
      </w:r>
      <w:r w:rsidRPr="00EE67C9">
        <w:rPr>
          <w:lang w:val="es-MX"/>
        </w:rPr>
        <w:t xml:space="preserve">resented at </w:t>
      </w:r>
      <w:r w:rsidR="007A2806">
        <w:rPr>
          <w:lang w:val="es-MX"/>
        </w:rPr>
        <w:t>ACS</w:t>
      </w:r>
      <w:r>
        <w:rPr>
          <w:lang w:val="es-MX"/>
        </w:rPr>
        <w:t xml:space="preserve">, </w:t>
      </w:r>
      <w:r w:rsidRPr="00EE67C9">
        <w:rPr>
          <w:lang w:val="es-MX"/>
        </w:rPr>
        <w:t xml:space="preserve">Chicago, IL. </w:t>
      </w:r>
    </w:p>
    <w:p w:rsidR="00EC6C1D" w:rsidRPr="00A709A4" w:rsidRDefault="000A4257" w:rsidP="00A709A4">
      <w:pPr>
        <w:pStyle w:val="bbiblio"/>
        <w:spacing w:before="0"/>
        <w:ind w:left="720" w:firstLine="0"/>
        <w:rPr>
          <w:sz w:val="20"/>
          <w:szCs w:val="20"/>
          <w:lang w:val="es-MX"/>
        </w:rPr>
      </w:pPr>
      <w:r>
        <w:rPr>
          <w:sz w:val="20"/>
          <w:szCs w:val="20"/>
          <w:lang w:val="es-MX"/>
        </w:rPr>
        <w:t>(</w:t>
      </w:r>
      <w:r w:rsidR="00A709A4" w:rsidRPr="00A709A4">
        <w:rPr>
          <w:sz w:val="20"/>
          <w:szCs w:val="20"/>
          <w:lang w:val="es-MX"/>
        </w:rPr>
        <w:t>“</w:t>
      </w:r>
      <w:r w:rsidR="00A709A4" w:rsidRPr="00A709A4">
        <w:rPr>
          <w:sz w:val="20"/>
          <w:szCs w:val="20"/>
        </w:rPr>
        <w:t>ACS National Meetings are where chemistry professionals meet to share ideas and advance scientific and technical knowledge.”</w:t>
      </w:r>
      <w:r>
        <w:rPr>
          <w:sz w:val="20"/>
          <w:szCs w:val="20"/>
        </w:rPr>
        <w:t>)</w:t>
      </w:r>
    </w:p>
    <w:p w:rsidR="004A5F0F" w:rsidRDefault="004A5F0F" w:rsidP="009B5931">
      <w:pPr>
        <w:pStyle w:val="bbiblio"/>
        <w:spacing w:before="0"/>
        <w:ind w:left="720" w:hanging="720"/>
        <w:rPr>
          <w:lang w:val="es-MX"/>
        </w:rPr>
      </w:pPr>
    </w:p>
    <w:p w:rsidR="00E35C90" w:rsidRDefault="00EE5E0F" w:rsidP="009B5931">
      <w:pPr>
        <w:pStyle w:val="bbiblio"/>
        <w:numPr>
          <w:ilvl w:val="0"/>
          <w:numId w:val="12"/>
        </w:numPr>
        <w:spacing w:before="0"/>
        <w:ind w:hanging="720"/>
        <w:rPr>
          <w:lang w:val="es-MX"/>
        </w:rPr>
      </w:pPr>
      <w:r>
        <w:rPr>
          <w:lang w:val="es-MX"/>
        </w:rPr>
        <w:t xml:space="preserve">Shin, N., Quintana, C., </w:t>
      </w:r>
      <w:r w:rsidR="004A5F0F">
        <w:rPr>
          <w:b/>
          <w:lang w:val="es-MX"/>
        </w:rPr>
        <w:t>Delgado, C.</w:t>
      </w:r>
      <w:r w:rsidR="004A5F0F">
        <w:rPr>
          <w:lang w:val="es-MX"/>
        </w:rPr>
        <w:t xml:space="preserve">, Stevens, S., &amp; Krajcik, J. (2007, March). </w:t>
      </w:r>
      <w:r>
        <w:rPr>
          <w:i/>
          <w:lang w:val="es-MX"/>
        </w:rPr>
        <w:t>The nanoworld: Research-driven design process.</w:t>
      </w:r>
      <w:r w:rsidR="004A5F0F" w:rsidRPr="00EE67C9">
        <w:rPr>
          <w:lang w:val="es-MX"/>
        </w:rPr>
        <w:t xml:space="preserve"> P</w:t>
      </w:r>
      <w:r w:rsidR="004A5F0F">
        <w:rPr>
          <w:lang w:val="es-MX"/>
        </w:rPr>
        <w:t>aper p</w:t>
      </w:r>
      <w:r w:rsidR="004A5F0F" w:rsidRPr="00EE67C9">
        <w:rPr>
          <w:lang w:val="es-MX"/>
        </w:rPr>
        <w:t>resented at</w:t>
      </w:r>
      <w:r w:rsidR="00A709A4">
        <w:rPr>
          <w:lang w:val="es-MX"/>
        </w:rPr>
        <w:t xml:space="preserve"> </w:t>
      </w:r>
      <w:r w:rsidR="007A2806">
        <w:rPr>
          <w:lang w:val="es-MX"/>
        </w:rPr>
        <w:t>ACS</w:t>
      </w:r>
      <w:r w:rsidR="004A5F0F">
        <w:rPr>
          <w:lang w:val="es-MX"/>
        </w:rPr>
        <w:t xml:space="preserve">, </w:t>
      </w:r>
      <w:r w:rsidR="004A5F0F" w:rsidRPr="00EE67C9">
        <w:rPr>
          <w:lang w:val="es-MX"/>
        </w:rPr>
        <w:t>Chicago, IL.</w:t>
      </w:r>
    </w:p>
    <w:p w:rsidR="004A5F0F" w:rsidRPr="00EE67C9" w:rsidRDefault="004A5F0F" w:rsidP="009B5931">
      <w:pPr>
        <w:pStyle w:val="bbiblio"/>
        <w:spacing w:before="0"/>
        <w:ind w:left="720" w:hanging="720"/>
        <w:rPr>
          <w:lang w:val="es-MX"/>
        </w:rPr>
      </w:pPr>
    </w:p>
    <w:p w:rsidR="00E35C90" w:rsidRDefault="00E35C90" w:rsidP="009B5931">
      <w:pPr>
        <w:pStyle w:val="bbiblio"/>
        <w:numPr>
          <w:ilvl w:val="0"/>
          <w:numId w:val="12"/>
        </w:numPr>
        <w:spacing w:before="0"/>
        <w:ind w:hanging="720"/>
        <w:rPr>
          <w:lang w:val="es-MX"/>
        </w:rPr>
      </w:pPr>
      <w:r>
        <w:rPr>
          <w:lang w:val="es-MX"/>
        </w:rPr>
        <w:t xml:space="preserve">Stevens, S., </w:t>
      </w:r>
      <w:r>
        <w:rPr>
          <w:b/>
          <w:lang w:val="es-MX"/>
        </w:rPr>
        <w:t>Delgado, C.</w:t>
      </w:r>
      <w:r>
        <w:rPr>
          <w:lang w:val="es-MX"/>
        </w:rPr>
        <w:t xml:space="preserve">, Shin, N., &amp; Krajcik, J. (2007, March). </w:t>
      </w:r>
      <w:r>
        <w:rPr>
          <w:i/>
          <w:lang w:val="es-MX"/>
        </w:rPr>
        <w:t>Developing and validating a learning progression for the nature of matter.</w:t>
      </w:r>
      <w:r w:rsidRPr="00EE67C9">
        <w:rPr>
          <w:lang w:val="es-MX"/>
        </w:rPr>
        <w:t xml:space="preserve"> </w:t>
      </w:r>
      <w:r w:rsidR="007A2806" w:rsidRPr="00EE67C9">
        <w:rPr>
          <w:lang w:val="es-MX"/>
        </w:rPr>
        <w:t>P</w:t>
      </w:r>
      <w:r w:rsidR="007A2806">
        <w:rPr>
          <w:lang w:val="es-MX"/>
        </w:rPr>
        <w:t>aper p</w:t>
      </w:r>
      <w:r w:rsidR="007A2806" w:rsidRPr="00EE67C9">
        <w:rPr>
          <w:lang w:val="es-MX"/>
        </w:rPr>
        <w:t>resented at</w:t>
      </w:r>
      <w:r w:rsidR="00A709A4">
        <w:rPr>
          <w:lang w:val="es-MX"/>
        </w:rPr>
        <w:t xml:space="preserve"> </w:t>
      </w:r>
      <w:r w:rsidR="007A2806">
        <w:rPr>
          <w:lang w:val="es-MX"/>
        </w:rPr>
        <w:t>ACS, Chicago, IL</w:t>
      </w:r>
      <w:r w:rsidRPr="00EE67C9">
        <w:rPr>
          <w:lang w:val="es-MX"/>
        </w:rPr>
        <w:t>.</w:t>
      </w:r>
    </w:p>
    <w:p w:rsidR="00E35C90" w:rsidRDefault="00160CC6" w:rsidP="002B462D">
      <w:pPr>
        <w:pStyle w:val="ListParagraph"/>
        <w:shd w:val="clear" w:color="auto" w:fill="FFFFFF"/>
        <w:tabs>
          <w:tab w:val="left" w:pos="0"/>
        </w:tabs>
        <w:spacing w:line="240" w:lineRule="auto"/>
        <w:outlineLvl w:val="4"/>
        <w:rPr>
          <w:b/>
          <w:sz w:val="20"/>
          <w:szCs w:val="20"/>
        </w:rPr>
      </w:pPr>
      <w:r>
        <w:rPr>
          <w:b/>
          <w:sz w:val="20"/>
          <w:szCs w:val="20"/>
        </w:rPr>
        <w:t xml:space="preserve">1 Cite - Google Scholar </w:t>
      </w:r>
      <w:r w:rsidR="00C84F01">
        <w:rPr>
          <w:b/>
          <w:sz w:val="20"/>
          <w:szCs w:val="20"/>
        </w:rPr>
        <w:t>12/14/18</w:t>
      </w:r>
    </w:p>
    <w:p w:rsidR="002B462D" w:rsidRDefault="002B462D" w:rsidP="002B462D">
      <w:pPr>
        <w:pStyle w:val="ListParagraph"/>
        <w:shd w:val="clear" w:color="auto" w:fill="FFFFFF"/>
        <w:tabs>
          <w:tab w:val="left" w:pos="0"/>
        </w:tabs>
        <w:spacing w:line="240" w:lineRule="auto"/>
        <w:outlineLvl w:val="4"/>
        <w:rPr>
          <w:lang w:val="es-MX"/>
        </w:rPr>
      </w:pPr>
    </w:p>
    <w:p w:rsidR="00E35C90" w:rsidRDefault="00E35C90" w:rsidP="009B5931">
      <w:pPr>
        <w:pStyle w:val="bbiblio"/>
        <w:numPr>
          <w:ilvl w:val="0"/>
          <w:numId w:val="12"/>
        </w:numPr>
        <w:spacing w:before="0"/>
        <w:ind w:hanging="720"/>
        <w:rPr>
          <w:lang w:val="es-MX"/>
        </w:rPr>
      </w:pPr>
      <w:r>
        <w:rPr>
          <w:lang w:val="es-MX"/>
        </w:rPr>
        <w:t xml:space="preserve">Stevens, S., Krajcik, J., </w:t>
      </w:r>
      <w:r>
        <w:rPr>
          <w:b/>
          <w:lang w:val="es-MX"/>
        </w:rPr>
        <w:t>Delgado, C.</w:t>
      </w:r>
      <w:r>
        <w:rPr>
          <w:lang w:val="es-MX"/>
        </w:rPr>
        <w:t xml:space="preserve">, Elgammal, R., Quintana, C., Rosenquist, A., Sabelli, N., Sanford, T., Schank, P., &amp; Yunker, M. (2007, March). </w:t>
      </w:r>
      <w:r>
        <w:rPr>
          <w:i/>
          <w:lang w:val="es-MX"/>
        </w:rPr>
        <w:t>Identification of the big ideas in nanoscience.</w:t>
      </w:r>
      <w:r w:rsidRPr="00EE67C9">
        <w:rPr>
          <w:lang w:val="es-MX"/>
        </w:rPr>
        <w:t xml:space="preserve"> </w:t>
      </w:r>
      <w:r w:rsidR="007A2806" w:rsidRPr="00EE67C9">
        <w:rPr>
          <w:lang w:val="es-MX"/>
        </w:rPr>
        <w:t>P</w:t>
      </w:r>
      <w:r w:rsidR="007A2806">
        <w:rPr>
          <w:lang w:val="es-MX"/>
        </w:rPr>
        <w:t>aper p</w:t>
      </w:r>
      <w:r w:rsidR="007A2806" w:rsidRPr="00EE67C9">
        <w:rPr>
          <w:lang w:val="es-MX"/>
        </w:rPr>
        <w:t>resented at</w:t>
      </w:r>
      <w:r w:rsidR="00A709A4">
        <w:rPr>
          <w:lang w:val="es-MX"/>
        </w:rPr>
        <w:t xml:space="preserve"> </w:t>
      </w:r>
      <w:r w:rsidR="007A2806">
        <w:rPr>
          <w:lang w:val="es-MX"/>
        </w:rPr>
        <w:t xml:space="preserve">ACS, </w:t>
      </w:r>
      <w:r w:rsidR="007A2806" w:rsidRPr="00EE67C9">
        <w:rPr>
          <w:lang w:val="es-MX"/>
        </w:rPr>
        <w:t>Chicago, IL.</w:t>
      </w:r>
    </w:p>
    <w:p w:rsidR="00E35C90" w:rsidRDefault="00E35C90" w:rsidP="009B5931">
      <w:pPr>
        <w:pStyle w:val="bbiblio"/>
        <w:spacing w:before="0"/>
        <w:ind w:left="720" w:hanging="720"/>
        <w:rPr>
          <w:lang w:val="es-MX"/>
        </w:rPr>
      </w:pPr>
    </w:p>
    <w:p w:rsidR="005C1A76" w:rsidRDefault="005C1A76" w:rsidP="009B5931">
      <w:pPr>
        <w:pStyle w:val="bbiblio"/>
        <w:numPr>
          <w:ilvl w:val="0"/>
          <w:numId w:val="12"/>
        </w:numPr>
        <w:spacing w:before="0"/>
        <w:ind w:hanging="720"/>
        <w:rPr>
          <w:lang w:val="es-MX"/>
        </w:rPr>
      </w:pPr>
      <w:r>
        <w:rPr>
          <w:lang w:val="es-MX"/>
        </w:rPr>
        <w:t xml:space="preserve">Hutchinson, K., Stevens, S., Shin, N., </w:t>
      </w:r>
      <w:r>
        <w:rPr>
          <w:b/>
          <w:lang w:val="es-MX"/>
        </w:rPr>
        <w:t>Delgado, C.</w:t>
      </w:r>
      <w:r>
        <w:rPr>
          <w:lang w:val="es-MX"/>
        </w:rPr>
        <w:t xml:space="preserve">, Yunker, M., Bodner, G., Giordano, N., &amp; Krajcik, J. (2007, March). </w:t>
      </w:r>
      <w:r>
        <w:rPr>
          <w:i/>
          <w:lang w:val="es-MX"/>
        </w:rPr>
        <w:t>Secondary students’ interests in nanoscience concepts and phenomena.</w:t>
      </w:r>
      <w:r w:rsidRPr="005C1A76">
        <w:rPr>
          <w:lang w:val="es-MX"/>
        </w:rPr>
        <w:t xml:space="preserve"> </w:t>
      </w:r>
      <w:r w:rsidR="007A2806" w:rsidRPr="00EE67C9">
        <w:rPr>
          <w:lang w:val="es-MX"/>
        </w:rPr>
        <w:t>P</w:t>
      </w:r>
      <w:r w:rsidR="007A2806">
        <w:rPr>
          <w:lang w:val="es-MX"/>
        </w:rPr>
        <w:t>aper p</w:t>
      </w:r>
      <w:r w:rsidR="007A2806" w:rsidRPr="00EE67C9">
        <w:rPr>
          <w:lang w:val="es-MX"/>
        </w:rPr>
        <w:t>resented at</w:t>
      </w:r>
      <w:r w:rsidR="00A709A4">
        <w:rPr>
          <w:lang w:val="es-MX"/>
        </w:rPr>
        <w:t xml:space="preserve"> </w:t>
      </w:r>
      <w:r w:rsidR="007A2806">
        <w:rPr>
          <w:lang w:val="es-MX"/>
        </w:rPr>
        <w:t xml:space="preserve">ACS, </w:t>
      </w:r>
      <w:r w:rsidR="007A2806" w:rsidRPr="00EE67C9">
        <w:rPr>
          <w:lang w:val="es-MX"/>
        </w:rPr>
        <w:t>Chicago, IL.</w:t>
      </w:r>
    </w:p>
    <w:p w:rsidR="007A2806" w:rsidRDefault="007A2806" w:rsidP="009B5931">
      <w:pPr>
        <w:pStyle w:val="bbiblio"/>
        <w:spacing w:before="0"/>
        <w:ind w:left="720" w:hanging="720"/>
        <w:rPr>
          <w:lang w:val="es-MX"/>
        </w:rPr>
      </w:pPr>
    </w:p>
    <w:p w:rsidR="007A2806" w:rsidRPr="005C1A76" w:rsidRDefault="007A2806" w:rsidP="009B5931">
      <w:pPr>
        <w:pStyle w:val="bbiblio"/>
        <w:numPr>
          <w:ilvl w:val="0"/>
          <w:numId w:val="12"/>
        </w:numPr>
        <w:spacing w:before="0"/>
        <w:ind w:hanging="720"/>
        <w:rPr>
          <w:i/>
          <w:lang w:val="es-MX"/>
        </w:rPr>
      </w:pPr>
      <w:r>
        <w:rPr>
          <w:lang w:val="es-MX"/>
        </w:rPr>
        <w:t xml:space="preserve">Cahill, C., Stevens, S., Shin, N., </w:t>
      </w:r>
      <w:r>
        <w:rPr>
          <w:b/>
          <w:lang w:val="es-MX"/>
        </w:rPr>
        <w:t>Delgado, C.</w:t>
      </w:r>
      <w:r>
        <w:rPr>
          <w:lang w:val="es-MX"/>
        </w:rPr>
        <w:t xml:space="preserve">, Krajcik, J., &amp; Yunker, M., (2007, March). </w:t>
      </w:r>
      <w:r>
        <w:rPr>
          <w:i/>
          <w:lang w:val="es-MX"/>
        </w:rPr>
        <w:t>Using small-group discussions to assess student learning of nanoscale concepts.</w:t>
      </w:r>
      <w:r w:rsidRPr="005C1A76">
        <w:rPr>
          <w:lang w:val="es-MX"/>
        </w:rPr>
        <w:t xml:space="preserve"> </w:t>
      </w:r>
      <w:r w:rsidRPr="00EE67C9">
        <w:rPr>
          <w:lang w:val="es-MX"/>
        </w:rPr>
        <w:t>P</w:t>
      </w:r>
      <w:r>
        <w:rPr>
          <w:lang w:val="es-MX"/>
        </w:rPr>
        <w:t>aper p</w:t>
      </w:r>
      <w:r w:rsidRPr="00EE67C9">
        <w:rPr>
          <w:lang w:val="es-MX"/>
        </w:rPr>
        <w:t>resented at</w:t>
      </w:r>
      <w:r w:rsidR="00A709A4">
        <w:rPr>
          <w:lang w:val="es-MX"/>
        </w:rPr>
        <w:t xml:space="preserve"> </w:t>
      </w:r>
      <w:r>
        <w:rPr>
          <w:lang w:val="es-MX"/>
        </w:rPr>
        <w:t xml:space="preserve">ACS, </w:t>
      </w:r>
      <w:r w:rsidRPr="00EE67C9">
        <w:rPr>
          <w:lang w:val="es-MX"/>
        </w:rPr>
        <w:t>Chicago, IL.</w:t>
      </w:r>
    </w:p>
    <w:p w:rsidR="00E0712D" w:rsidRDefault="00E0712D" w:rsidP="00A308CD">
      <w:pPr>
        <w:tabs>
          <w:tab w:val="left" w:pos="0"/>
        </w:tabs>
        <w:suppressAutoHyphens/>
        <w:rPr>
          <w:b/>
        </w:rPr>
      </w:pPr>
    </w:p>
    <w:p w:rsidR="00A308CD" w:rsidRPr="00EE67C9" w:rsidRDefault="00EC6C1D" w:rsidP="00A308CD">
      <w:pPr>
        <w:tabs>
          <w:tab w:val="left" w:pos="0"/>
        </w:tabs>
        <w:suppressAutoHyphens/>
        <w:rPr>
          <w:b/>
        </w:rPr>
      </w:pPr>
      <w:r w:rsidRPr="00EE67C9">
        <w:rPr>
          <w:b/>
        </w:rPr>
        <w:t xml:space="preserve">RESEARCH GRANT </w:t>
      </w:r>
      <w:r w:rsidR="00E85E0C" w:rsidRPr="00EE67C9">
        <w:rPr>
          <w:b/>
        </w:rPr>
        <w:t>ACTIVITY</w:t>
      </w:r>
    </w:p>
    <w:p w:rsidR="007410E0" w:rsidRDefault="007410E0" w:rsidP="00AF3C3F">
      <w:pPr>
        <w:tabs>
          <w:tab w:val="left" w:pos="0"/>
        </w:tabs>
        <w:suppressAutoHyphens/>
      </w:pPr>
      <w:r>
        <w:t xml:space="preserve">Co-Principal Investigator (with Kevin Han, PI, and co-PIs Collin Lynch, Edgar </w:t>
      </w:r>
      <w:proofErr w:type="spellStart"/>
      <w:r>
        <w:t>Lobaton</w:t>
      </w:r>
      <w:proofErr w:type="spellEnd"/>
      <w:r>
        <w:t xml:space="preserve">, Matt Tianfu). NSF IGE: </w:t>
      </w:r>
      <w:r w:rsidRPr="007410E0">
        <w:rPr>
          <w:i/>
        </w:rPr>
        <w:t>Learning the Entire Pipeline: Analyzing and Improving Graduate Engineering Education through Communities of Practice</w:t>
      </w:r>
      <w:r>
        <w:t>.</w:t>
      </w:r>
      <w:r w:rsidRPr="007410E0">
        <w:rPr>
          <w:b/>
        </w:rPr>
        <w:t xml:space="preserve"> </w:t>
      </w:r>
      <w:r>
        <w:t>497,534. Submitted Sept. 2018.</w:t>
      </w:r>
    </w:p>
    <w:p w:rsidR="007410E0" w:rsidRDefault="007410E0" w:rsidP="00AF3C3F">
      <w:pPr>
        <w:tabs>
          <w:tab w:val="left" w:pos="0"/>
        </w:tabs>
        <w:suppressAutoHyphens/>
      </w:pPr>
    </w:p>
    <w:p w:rsidR="00AF3C3F" w:rsidRDefault="00AF3C3F" w:rsidP="00AF3C3F">
      <w:pPr>
        <w:tabs>
          <w:tab w:val="left" w:pos="0"/>
        </w:tabs>
        <w:suppressAutoHyphens/>
      </w:pPr>
      <w:r>
        <w:t xml:space="preserve">Co-Principal Investigator (with Kevin Han, PI, and co-PIs </w:t>
      </w:r>
      <w:proofErr w:type="spellStart"/>
      <w:r>
        <w:t>Tamecia</w:t>
      </w:r>
      <w:proofErr w:type="spellEnd"/>
      <w:r>
        <w:t xml:space="preserve"> Jones, </w:t>
      </w:r>
      <w:proofErr w:type="spellStart"/>
      <w:r>
        <w:t>Youngjib</w:t>
      </w:r>
      <w:proofErr w:type="spellEnd"/>
      <w:r>
        <w:t xml:space="preserve"> Ham, and </w:t>
      </w:r>
      <w:proofErr w:type="spellStart"/>
      <w:r>
        <w:t>Hyungchul</w:t>
      </w:r>
      <w:proofErr w:type="spellEnd"/>
      <w:r>
        <w:t xml:space="preserve"> Yoon)</w:t>
      </w:r>
    </w:p>
    <w:p w:rsidR="00AF3C3F" w:rsidRPr="00934D77" w:rsidRDefault="00AF3C3F" w:rsidP="00AF3C3F">
      <w:pPr>
        <w:tabs>
          <w:tab w:val="left" w:pos="0"/>
        </w:tabs>
        <w:suppressAutoHyphens/>
      </w:pPr>
      <w:r>
        <w:t xml:space="preserve">NSF IUSE: </w:t>
      </w:r>
      <w:r w:rsidRPr="00AF3C3F">
        <w:rPr>
          <w:i/>
        </w:rPr>
        <w:t>Improving Undergraduate Education in Civil &amp; Building Engineering through Student-centric Cyber-Physical Systems: Bringing Real-world Problems to Classrooms</w:t>
      </w:r>
      <w:r>
        <w:rPr>
          <w:i/>
        </w:rPr>
        <w:t>.</w:t>
      </w:r>
      <w:r w:rsidR="00937AF0">
        <w:rPr>
          <w:i/>
        </w:rPr>
        <w:t xml:space="preserve"> </w:t>
      </w:r>
      <w:r w:rsidR="00937AF0">
        <w:t>$399,879</w:t>
      </w:r>
      <w:r w:rsidR="00A20B33">
        <w:t>. Not funded.</w:t>
      </w:r>
    </w:p>
    <w:p w:rsidR="00E80187" w:rsidRDefault="00E80187" w:rsidP="003138B9">
      <w:pPr>
        <w:tabs>
          <w:tab w:val="left" w:pos="0"/>
        </w:tabs>
        <w:suppressAutoHyphens/>
        <w:ind w:left="720" w:hanging="720"/>
      </w:pPr>
    </w:p>
    <w:p w:rsidR="00937AF0" w:rsidRDefault="00937AF0" w:rsidP="00A20B33">
      <w:pPr>
        <w:widowControl w:val="0"/>
        <w:tabs>
          <w:tab w:val="left" w:pos="0"/>
        </w:tabs>
        <w:suppressAutoHyphens/>
        <w:ind w:left="720" w:hanging="720"/>
      </w:pPr>
      <w:r>
        <w:t xml:space="preserve">Co-Principal Investigator (with Matthew Peterson, PI). </w:t>
      </w:r>
    </w:p>
    <w:p w:rsidR="00937AF0" w:rsidRPr="00AC73DF" w:rsidRDefault="00937AF0" w:rsidP="00A20B33">
      <w:pPr>
        <w:widowControl w:val="0"/>
        <w:tabs>
          <w:tab w:val="left" w:pos="0"/>
        </w:tabs>
        <w:suppressAutoHyphens/>
      </w:pPr>
      <w:r>
        <w:t xml:space="preserve">NSF EHR CORE: </w:t>
      </w:r>
      <w:r>
        <w:rPr>
          <w:i/>
        </w:rPr>
        <w:t>Bu</w:t>
      </w:r>
      <w:r w:rsidRPr="00937AF0">
        <w:rPr>
          <w:i/>
        </w:rPr>
        <w:t xml:space="preserve">ilding Virtual Reality Experiences of Unobservable Scientific Phenomena at Myriad Scales: "There's a Giant in the Room!" </w:t>
      </w:r>
      <w:r>
        <w:t>$1,497,622</w:t>
      </w:r>
      <w:r w:rsidR="00E80187">
        <w:t>. Not funded.</w:t>
      </w:r>
    </w:p>
    <w:p w:rsidR="00937AF0" w:rsidRDefault="00937AF0" w:rsidP="00937AF0">
      <w:pPr>
        <w:tabs>
          <w:tab w:val="left" w:pos="0"/>
        </w:tabs>
        <w:suppressAutoHyphens/>
        <w:ind w:left="720" w:hanging="720"/>
      </w:pPr>
    </w:p>
    <w:p w:rsidR="000A4257" w:rsidRDefault="00515F68" w:rsidP="003138B9">
      <w:pPr>
        <w:tabs>
          <w:tab w:val="left" w:pos="0"/>
        </w:tabs>
        <w:suppressAutoHyphens/>
        <w:ind w:left="720" w:hanging="720"/>
      </w:pPr>
      <w:r>
        <w:t>Principal Investigator</w:t>
      </w:r>
    </w:p>
    <w:p w:rsidR="00515F68" w:rsidRDefault="00A952AC" w:rsidP="00E80187">
      <w:r>
        <w:t xml:space="preserve">NSF CAREER: </w:t>
      </w:r>
      <w:r w:rsidR="00192ECC" w:rsidRPr="00192ECC">
        <w:rPr>
          <w:i/>
        </w:rPr>
        <w:t>English Learners and Project-Based Learning (EL-PBL)</w:t>
      </w:r>
      <w:r w:rsidR="00192ECC">
        <w:t xml:space="preserve"> </w:t>
      </w:r>
      <w:r w:rsidR="00934D77">
        <w:t>$717,363</w:t>
      </w:r>
      <w:r w:rsidR="00E80187">
        <w:t>. Not funded.</w:t>
      </w:r>
    </w:p>
    <w:p w:rsidR="00A952AC" w:rsidRDefault="00A952AC" w:rsidP="003138B9">
      <w:pPr>
        <w:tabs>
          <w:tab w:val="left" w:pos="0"/>
        </w:tabs>
        <w:suppressAutoHyphens/>
        <w:ind w:left="720" w:hanging="720"/>
      </w:pPr>
    </w:p>
    <w:p w:rsidR="00124793" w:rsidRDefault="009404F1" w:rsidP="003138B9">
      <w:pPr>
        <w:tabs>
          <w:tab w:val="left" w:pos="0"/>
        </w:tabs>
        <w:suppressAutoHyphens/>
        <w:ind w:left="720" w:hanging="720"/>
      </w:pPr>
      <w:r>
        <w:t xml:space="preserve">Principal Investigator (with Matthew Peterson, co-PI). </w:t>
      </w:r>
    </w:p>
    <w:p w:rsidR="00A952AC" w:rsidRDefault="00A952AC" w:rsidP="00A952AC">
      <w:pPr>
        <w:tabs>
          <w:tab w:val="left" w:pos="0"/>
        </w:tabs>
        <w:suppressAutoHyphens/>
        <w:ind w:left="720" w:hanging="720"/>
      </w:pPr>
      <w:r>
        <w:t xml:space="preserve">Spencer: </w:t>
      </w:r>
      <w:r w:rsidR="009404F1" w:rsidRPr="00E359D2">
        <w:rPr>
          <w:i/>
        </w:rPr>
        <w:t>Development of a Theoretical Framework for R</w:t>
      </w:r>
      <w:r w:rsidRPr="00E359D2">
        <w:rPr>
          <w:i/>
        </w:rPr>
        <w:t>epresentation of Size and Scale</w:t>
      </w:r>
      <w:r>
        <w:t xml:space="preserve"> $49,999</w:t>
      </w:r>
    </w:p>
    <w:p w:rsidR="009404F1" w:rsidRDefault="00A952AC" w:rsidP="003138B9">
      <w:pPr>
        <w:tabs>
          <w:tab w:val="left" w:pos="0"/>
        </w:tabs>
        <w:suppressAutoHyphens/>
        <w:ind w:left="720" w:hanging="720"/>
      </w:pPr>
      <w:r>
        <w:t>Submitted May, 2017</w:t>
      </w:r>
      <w:r w:rsidR="008F160E">
        <w:t xml:space="preserve">. </w:t>
      </w:r>
      <w:r w:rsidR="00846993">
        <w:t>Not funded.</w:t>
      </w:r>
    </w:p>
    <w:p w:rsidR="009404F1" w:rsidRDefault="009404F1" w:rsidP="003138B9">
      <w:pPr>
        <w:tabs>
          <w:tab w:val="left" w:pos="0"/>
        </w:tabs>
        <w:suppressAutoHyphens/>
        <w:ind w:left="720" w:hanging="720"/>
      </w:pPr>
    </w:p>
    <w:p w:rsidR="00A952AC" w:rsidRDefault="00EA51F0" w:rsidP="00A952AC">
      <w:pPr>
        <w:tabs>
          <w:tab w:val="left" w:pos="0"/>
        </w:tabs>
        <w:suppressAutoHyphens/>
      </w:pPr>
      <w:r>
        <w:t>Principal Investigator (with Paul Domenico</w:t>
      </w:r>
      <w:r w:rsidR="00A952AC">
        <w:t xml:space="preserve">, Wake County Public School System and Jill </w:t>
      </w:r>
      <w:proofErr w:type="spellStart"/>
      <w:r>
        <w:t>Grifenhagen</w:t>
      </w:r>
      <w:proofErr w:type="spellEnd"/>
      <w:r w:rsidR="009404F1">
        <w:t xml:space="preserve">, </w:t>
      </w:r>
      <w:r w:rsidR="00A952AC">
        <w:t xml:space="preserve">NCSU, </w:t>
      </w:r>
      <w:r w:rsidR="009404F1">
        <w:t>co-PIs</w:t>
      </w:r>
      <w:r>
        <w:t xml:space="preserve">). </w:t>
      </w:r>
    </w:p>
    <w:p w:rsidR="00124793" w:rsidRDefault="00A952AC" w:rsidP="003138B9">
      <w:pPr>
        <w:tabs>
          <w:tab w:val="left" w:pos="0"/>
        </w:tabs>
        <w:suppressAutoHyphens/>
        <w:ind w:left="720" w:hanging="720"/>
      </w:pPr>
      <w:r>
        <w:t xml:space="preserve">NSF DRK-12: </w:t>
      </w:r>
      <w:r w:rsidR="00192ECC" w:rsidRPr="000C2C57">
        <w:rPr>
          <w:i/>
        </w:rPr>
        <w:t>Equitable Science Learnin</w:t>
      </w:r>
      <w:r w:rsidR="00192ECC">
        <w:rPr>
          <w:i/>
        </w:rPr>
        <w:t xml:space="preserve">g Through </w:t>
      </w:r>
      <w:r w:rsidR="00EA51F0" w:rsidRPr="000C2C57">
        <w:rPr>
          <w:i/>
        </w:rPr>
        <w:t>Project-Based Learning</w:t>
      </w:r>
      <w:r w:rsidR="00192ECC">
        <w:rPr>
          <w:i/>
        </w:rPr>
        <w:t>.</w:t>
      </w:r>
      <w:r w:rsidRPr="000C2C57">
        <w:rPr>
          <w:i/>
        </w:rPr>
        <w:t xml:space="preserve"> </w:t>
      </w:r>
      <w:r>
        <w:t>$1,849,156</w:t>
      </w:r>
      <w:r w:rsidR="00EA51F0">
        <w:t xml:space="preserve"> </w:t>
      </w:r>
    </w:p>
    <w:p w:rsidR="00EA51F0" w:rsidRDefault="00A952AC" w:rsidP="003138B9">
      <w:pPr>
        <w:tabs>
          <w:tab w:val="left" w:pos="0"/>
        </w:tabs>
        <w:suppressAutoHyphens/>
        <w:ind w:left="720" w:hanging="720"/>
      </w:pPr>
      <w:r>
        <w:t>December</w:t>
      </w:r>
      <w:r w:rsidR="00EA51F0">
        <w:t xml:space="preserve"> 2016.</w:t>
      </w:r>
      <w:r w:rsidR="0058490C">
        <w:t xml:space="preserve"> Not funded</w:t>
      </w:r>
    </w:p>
    <w:p w:rsidR="00EA51F0" w:rsidRDefault="00EA51F0" w:rsidP="003138B9">
      <w:pPr>
        <w:tabs>
          <w:tab w:val="left" w:pos="0"/>
        </w:tabs>
        <w:suppressAutoHyphens/>
        <w:ind w:left="720" w:hanging="720"/>
      </w:pPr>
    </w:p>
    <w:p w:rsidR="00124793" w:rsidRDefault="0078146D" w:rsidP="003138B9">
      <w:pPr>
        <w:tabs>
          <w:tab w:val="left" w:pos="0"/>
        </w:tabs>
        <w:suppressAutoHyphens/>
        <w:ind w:left="720" w:hanging="720"/>
      </w:pPr>
      <w:r>
        <w:t xml:space="preserve">Principal Investigator (with </w:t>
      </w:r>
      <w:proofErr w:type="spellStart"/>
      <w:r>
        <w:t>Soonhye</w:t>
      </w:r>
      <w:proofErr w:type="spellEnd"/>
      <w:r>
        <w:t xml:space="preserve"> Park and Gail Jones</w:t>
      </w:r>
      <w:r w:rsidR="008F160E">
        <w:t>, co-PIs</w:t>
      </w:r>
      <w:r>
        <w:t xml:space="preserve">). </w:t>
      </w:r>
    </w:p>
    <w:p w:rsidR="00124793" w:rsidRDefault="008F160E" w:rsidP="008F160E">
      <w:pPr>
        <w:tabs>
          <w:tab w:val="left" w:pos="0"/>
        </w:tabs>
        <w:suppressAutoHyphens/>
        <w:rPr>
          <w:i/>
        </w:rPr>
      </w:pPr>
      <w:r>
        <w:t xml:space="preserve">NCSU Foundation Grant: </w:t>
      </w:r>
      <w:r w:rsidR="0078146D">
        <w:rPr>
          <w:i/>
        </w:rPr>
        <w:t>Supporting Underserved Studen</w:t>
      </w:r>
      <w:r>
        <w:rPr>
          <w:i/>
        </w:rPr>
        <w:t xml:space="preserve">ts in Science Education Through </w:t>
      </w:r>
      <w:r w:rsidR="0078146D">
        <w:rPr>
          <w:i/>
        </w:rPr>
        <w:t xml:space="preserve">Graduate Studies for In-Service Teachers. </w:t>
      </w:r>
    </w:p>
    <w:p w:rsidR="0078146D" w:rsidRPr="0078146D" w:rsidRDefault="00EE7DC4" w:rsidP="003138B9">
      <w:pPr>
        <w:tabs>
          <w:tab w:val="left" w:pos="0"/>
        </w:tabs>
        <w:suppressAutoHyphens/>
        <w:ind w:left="720" w:hanging="720"/>
      </w:pPr>
      <w:r>
        <w:t xml:space="preserve">May 2016. </w:t>
      </w:r>
      <w:r w:rsidR="0078146D">
        <w:t>Total Award Amount: $24,000.</w:t>
      </w:r>
    </w:p>
    <w:p w:rsidR="0078146D" w:rsidRDefault="0078146D" w:rsidP="003138B9">
      <w:pPr>
        <w:tabs>
          <w:tab w:val="left" w:pos="0"/>
        </w:tabs>
        <w:suppressAutoHyphens/>
        <w:ind w:left="720" w:hanging="720"/>
      </w:pPr>
    </w:p>
    <w:p w:rsidR="00124793" w:rsidRDefault="00C16DF9" w:rsidP="003138B9">
      <w:pPr>
        <w:tabs>
          <w:tab w:val="left" w:pos="0"/>
        </w:tabs>
        <w:suppressAutoHyphens/>
        <w:ind w:left="720" w:hanging="720"/>
      </w:pPr>
      <w:r w:rsidRPr="00EE67C9">
        <w:t xml:space="preserve">Principal Investigator. </w:t>
      </w:r>
    </w:p>
    <w:p w:rsidR="00124793" w:rsidRDefault="00EE7DC4" w:rsidP="00EE7DC4">
      <w:pPr>
        <w:tabs>
          <w:tab w:val="left" w:pos="0"/>
        </w:tabs>
        <w:suppressAutoHyphens/>
        <w:rPr>
          <w:bCs/>
          <w:iCs/>
        </w:rPr>
      </w:pPr>
      <w:r w:rsidRPr="00EE67C9">
        <w:rPr>
          <w:bCs/>
          <w:iCs/>
        </w:rPr>
        <w:t>NCSU Faculty Research and Professional Development (FRPD</w:t>
      </w:r>
      <w:r>
        <w:rPr>
          <w:bCs/>
          <w:iCs/>
        </w:rPr>
        <w:t>:</w:t>
      </w:r>
      <w:r w:rsidRPr="00EE67C9">
        <w:rPr>
          <w:bCs/>
          <w:i/>
          <w:iCs/>
        </w:rPr>
        <w:t xml:space="preserve"> </w:t>
      </w:r>
      <w:r>
        <w:rPr>
          <w:bCs/>
          <w:i/>
          <w:iCs/>
        </w:rPr>
        <w:t xml:space="preserve">Professional Development to </w:t>
      </w:r>
      <w:r w:rsidR="00E03AF2" w:rsidRPr="00EE67C9">
        <w:rPr>
          <w:bCs/>
          <w:i/>
          <w:iCs/>
        </w:rPr>
        <w:t>Increase Teachers’ Ability to Support English Language Learners’ STEM Achievement.</w:t>
      </w:r>
      <w:r w:rsidR="00E03AF2" w:rsidRPr="00EE67C9">
        <w:rPr>
          <w:bCs/>
          <w:iCs/>
        </w:rPr>
        <w:t xml:space="preserve"> </w:t>
      </w:r>
    </w:p>
    <w:p w:rsidR="00C16DF9" w:rsidRPr="00EE67C9" w:rsidRDefault="00EE7DC4" w:rsidP="003138B9">
      <w:pPr>
        <w:tabs>
          <w:tab w:val="left" w:pos="0"/>
        </w:tabs>
        <w:suppressAutoHyphens/>
        <w:ind w:left="720" w:hanging="720"/>
      </w:pPr>
      <w:r>
        <w:rPr>
          <w:bCs/>
          <w:iCs/>
        </w:rPr>
        <w:t xml:space="preserve">2016. </w:t>
      </w:r>
      <w:r w:rsidR="007B147A" w:rsidRPr="00EE67C9">
        <w:rPr>
          <w:bCs/>
          <w:iCs/>
        </w:rPr>
        <w:t>Total Award Amount: $6000</w:t>
      </w:r>
    </w:p>
    <w:p w:rsidR="00C16DF9" w:rsidRPr="00EE67C9" w:rsidRDefault="00C16DF9" w:rsidP="003138B9">
      <w:pPr>
        <w:tabs>
          <w:tab w:val="left" w:pos="0"/>
        </w:tabs>
        <w:suppressAutoHyphens/>
        <w:ind w:left="720" w:hanging="720"/>
      </w:pPr>
    </w:p>
    <w:p w:rsidR="00124793" w:rsidRDefault="00C569AB" w:rsidP="003138B9">
      <w:pPr>
        <w:tabs>
          <w:tab w:val="left" w:pos="0"/>
        </w:tabs>
        <w:suppressAutoHyphens/>
        <w:ind w:left="720" w:hanging="720"/>
      </w:pPr>
      <w:r w:rsidRPr="00EE67C9">
        <w:t xml:space="preserve">Principal Investigator. </w:t>
      </w:r>
    </w:p>
    <w:p w:rsidR="00124793" w:rsidRDefault="00224201" w:rsidP="003138B9">
      <w:pPr>
        <w:tabs>
          <w:tab w:val="left" w:pos="0"/>
        </w:tabs>
        <w:suppressAutoHyphens/>
        <w:ind w:left="720" w:hanging="720"/>
        <w:rPr>
          <w:i/>
        </w:rPr>
      </w:pPr>
      <w:r>
        <w:t>U</w:t>
      </w:r>
      <w:r w:rsidRPr="00EE67C9">
        <w:t>T Austin Special Research Grant</w:t>
      </w:r>
      <w:r>
        <w:t xml:space="preserve">: </w:t>
      </w:r>
      <w:r w:rsidR="00C569AB" w:rsidRPr="00EE67C9">
        <w:rPr>
          <w:i/>
        </w:rPr>
        <w:t xml:space="preserve">Undergraduates’ knowledge of scales of space and time. </w:t>
      </w:r>
    </w:p>
    <w:p w:rsidR="00165FD6" w:rsidRPr="00EE67C9" w:rsidRDefault="00224201" w:rsidP="003138B9">
      <w:pPr>
        <w:tabs>
          <w:tab w:val="left" w:pos="0"/>
        </w:tabs>
        <w:suppressAutoHyphens/>
        <w:ind w:left="720" w:hanging="720"/>
      </w:pPr>
      <w:r>
        <w:t xml:space="preserve">2014. </w:t>
      </w:r>
      <w:r w:rsidR="00165FD6" w:rsidRPr="00EE67C9">
        <w:t>Total Award Amount: $650</w:t>
      </w:r>
    </w:p>
    <w:p w:rsidR="00165FD6" w:rsidRDefault="00165FD6" w:rsidP="003138B9">
      <w:pPr>
        <w:tabs>
          <w:tab w:val="left" w:pos="0"/>
        </w:tabs>
        <w:suppressAutoHyphens/>
        <w:ind w:left="720" w:hanging="720"/>
      </w:pPr>
    </w:p>
    <w:p w:rsidR="00124793" w:rsidRDefault="0025500A" w:rsidP="003138B9">
      <w:pPr>
        <w:tabs>
          <w:tab w:val="left" w:pos="0"/>
        </w:tabs>
        <w:suppressAutoHyphens/>
        <w:ind w:left="720" w:hanging="720"/>
      </w:pPr>
      <w:r w:rsidRPr="00EE67C9">
        <w:t xml:space="preserve">Principal Investigator. </w:t>
      </w:r>
    </w:p>
    <w:p w:rsidR="00124793" w:rsidRDefault="00224201" w:rsidP="003138B9">
      <w:pPr>
        <w:tabs>
          <w:tab w:val="left" w:pos="0"/>
        </w:tabs>
        <w:suppressAutoHyphens/>
        <w:ind w:left="720" w:hanging="720"/>
      </w:pPr>
      <w:r>
        <w:t xml:space="preserve">NSF CAREER: </w:t>
      </w:r>
      <w:r w:rsidR="0025500A" w:rsidRPr="00EE67C9">
        <w:rPr>
          <w:bCs/>
          <w:i/>
        </w:rPr>
        <w:t>The Crosscutting Concept of Scale in STEM Education</w:t>
      </w:r>
      <w:r w:rsidR="00E359D2">
        <w:rPr>
          <w:bCs/>
          <w:i/>
        </w:rPr>
        <w:t xml:space="preserve"> </w:t>
      </w:r>
      <w:r w:rsidR="00192ECC">
        <w:rPr>
          <w:bCs/>
        </w:rPr>
        <w:t>$405,007</w:t>
      </w:r>
    </w:p>
    <w:p w:rsidR="0025500A" w:rsidRPr="00EE67C9" w:rsidRDefault="00224201" w:rsidP="003138B9">
      <w:pPr>
        <w:tabs>
          <w:tab w:val="left" w:pos="0"/>
        </w:tabs>
        <w:suppressAutoHyphens/>
        <w:ind w:left="720" w:hanging="720"/>
      </w:pPr>
      <w:r>
        <w:rPr>
          <w:bCs/>
        </w:rPr>
        <w:t xml:space="preserve">2012. </w:t>
      </w:r>
      <w:r w:rsidR="0025500A" w:rsidRPr="00EE67C9">
        <w:t>Not funded</w:t>
      </w:r>
      <w:r w:rsidR="00F46F7B" w:rsidRPr="00EE67C9">
        <w:t>; rated “competitive”</w:t>
      </w:r>
    </w:p>
    <w:p w:rsidR="00FB575D" w:rsidRPr="00EE67C9" w:rsidRDefault="00FB575D" w:rsidP="003138B9">
      <w:pPr>
        <w:tabs>
          <w:tab w:val="left" w:pos="0"/>
        </w:tabs>
        <w:suppressAutoHyphens/>
        <w:ind w:left="720" w:hanging="720"/>
      </w:pPr>
    </w:p>
    <w:p w:rsidR="004A4E4E" w:rsidRDefault="00FB575D" w:rsidP="003138B9">
      <w:pPr>
        <w:tabs>
          <w:tab w:val="left" w:pos="0"/>
        </w:tabs>
        <w:suppressAutoHyphens/>
        <w:ind w:left="720" w:hanging="720"/>
      </w:pPr>
      <w:r w:rsidRPr="00EE67C9">
        <w:t xml:space="preserve">Co-Principal Investigator. </w:t>
      </w:r>
      <w:r w:rsidR="001B71AB">
        <w:t>(PI</w:t>
      </w:r>
      <w:r w:rsidR="001B71AB" w:rsidRPr="00EE67C9">
        <w:t xml:space="preserve"> Michael Marder)</w:t>
      </w:r>
    </w:p>
    <w:p w:rsidR="0025500A" w:rsidRDefault="001B71AB" w:rsidP="00E80187">
      <w:pPr>
        <w:tabs>
          <w:tab w:val="left" w:pos="0"/>
        </w:tabs>
        <w:suppressAutoHyphens/>
      </w:pPr>
      <w:r>
        <w:t xml:space="preserve">NSF REESE: </w:t>
      </w:r>
      <w:r>
        <w:rPr>
          <w:i/>
        </w:rPr>
        <w:t>Evaluations of Science and M</w:t>
      </w:r>
      <w:r w:rsidR="00FB575D" w:rsidRPr="00EE67C9">
        <w:rPr>
          <w:i/>
        </w:rPr>
        <w:t>a</w:t>
      </w:r>
      <w:r>
        <w:rPr>
          <w:i/>
        </w:rPr>
        <w:t xml:space="preserve">thematics </w:t>
      </w:r>
      <w:r w:rsidR="00192ECC">
        <w:rPr>
          <w:i/>
        </w:rPr>
        <w:t>Teacher</w:t>
      </w:r>
      <w:r>
        <w:rPr>
          <w:i/>
        </w:rPr>
        <w:t>s and Student P</w:t>
      </w:r>
      <w:r w:rsidR="00FB575D" w:rsidRPr="00EE67C9">
        <w:rPr>
          <w:i/>
        </w:rPr>
        <w:t>erformance.</w:t>
      </w:r>
      <w:r w:rsidR="00192ECC">
        <w:rPr>
          <w:i/>
        </w:rPr>
        <w:t xml:space="preserve"> </w:t>
      </w:r>
      <w:r w:rsidR="00192ECC">
        <w:t>$1,549,028.</w:t>
      </w:r>
      <w:r w:rsidR="00E80187">
        <w:t xml:space="preserve"> </w:t>
      </w:r>
      <w:r>
        <w:t>2012.</w:t>
      </w:r>
      <w:r w:rsidR="00346316">
        <w:t xml:space="preserve"> Not funded</w:t>
      </w:r>
    </w:p>
    <w:p w:rsidR="003138B9" w:rsidRPr="00EE67C9" w:rsidRDefault="003138B9" w:rsidP="003138B9">
      <w:pPr>
        <w:tabs>
          <w:tab w:val="left" w:pos="0"/>
        </w:tabs>
        <w:suppressAutoHyphens/>
        <w:ind w:left="720" w:hanging="720"/>
      </w:pPr>
    </w:p>
    <w:p w:rsidR="004A4E4E" w:rsidRDefault="00EC2FB9" w:rsidP="003138B9">
      <w:pPr>
        <w:tabs>
          <w:tab w:val="left" w:pos="0"/>
        </w:tabs>
        <w:suppressAutoHyphens/>
        <w:ind w:left="720" w:hanging="720"/>
      </w:pPr>
      <w:r w:rsidRPr="00EE67C9">
        <w:t xml:space="preserve">Principal Investigator. </w:t>
      </w:r>
    </w:p>
    <w:p w:rsidR="00EC2FB9" w:rsidRPr="00EE67C9" w:rsidRDefault="000C2C57" w:rsidP="000C2C57">
      <w:pPr>
        <w:tabs>
          <w:tab w:val="left" w:pos="0"/>
        </w:tabs>
        <w:suppressAutoHyphens/>
        <w:rPr>
          <w:i/>
        </w:rPr>
      </w:pPr>
      <w:r w:rsidRPr="00EE67C9">
        <w:t>UT Austin Fa</w:t>
      </w:r>
      <w:r w:rsidR="007856E4">
        <w:t>culty Summer Research Grant</w:t>
      </w:r>
      <w:r>
        <w:t xml:space="preserve">. </w:t>
      </w:r>
      <w:r w:rsidR="00031327" w:rsidRPr="00EE67C9">
        <w:rPr>
          <w:i/>
        </w:rPr>
        <w:t xml:space="preserve">Cross-cultural </w:t>
      </w:r>
      <w:r>
        <w:rPr>
          <w:i/>
        </w:rPr>
        <w:t>Comparison of Metric-Native and English-N</w:t>
      </w:r>
      <w:r w:rsidR="00031327" w:rsidRPr="00EE67C9">
        <w:rPr>
          <w:i/>
        </w:rPr>
        <w:t xml:space="preserve">ative </w:t>
      </w:r>
      <w:r>
        <w:rPr>
          <w:i/>
        </w:rPr>
        <w:t>Middle and High School Students' Conceptions of Size and S</w:t>
      </w:r>
      <w:r w:rsidR="00031327" w:rsidRPr="00EE67C9">
        <w:rPr>
          <w:i/>
        </w:rPr>
        <w:t>cale.</w:t>
      </w:r>
    </w:p>
    <w:p w:rsidR="004A4E4E" w:rsidRDefault="000C2C57" w:rsidP="003138B9">
      <w:pPr>
        <w:tabs>
          <w:tab w:val="left" w:pos="0"/>
        </w:tabs>
        <w:suppressAutoHyphens/>
        <w:ind w:left="720" w:hanging="720"/>
      </w:pPr>
      <w:r>
        <w:t xml:space="preserve">2010. </w:t>
      </w:r>
      <w:r w:rsidR="00031327" w:rsidRPr="00EE67C9">
        <w:t>Total Award Amount: $13,100</w:t>
      </w:r>
      <w:r>
        <w:t>.</w:t>
      </w:r>
    </w:p>
    <w:p w:rsidR="000C2C57" w:rsidRDefault="00165FD6" w:rsidP="003138B9">
      <w:pPr>
        <w:tabs>
          <w:tab w:val="left" w:pos="0"/>
        </w:tabs>
        <w:suppressAutoHyphens/>
        <w:ind w:left="720" w:hanging="720"/>
      </w:pPr>
      <w:r w:rsidRPr="00EE67C9">
        <w:t>UT Austin Special Research Grant.</w:t>
      </w:r>
      <w:r w:rsidR="00CC22B9" w:rsidRPr="00EE67C9">
        <w:t xml:space="preserve"> </w:t>
      </w:r>
    </w:p>
    <w:p w:rsidR="00165FD6" w:rsidRPr="00EE67C9" w:rsidRDefault="000C2C57" w:rsidP="003138B9">
      <w:pPr>
        <w:tabs>
          <w:tab w:val="left" w:pos="0"/>
        </w:tabs>
        <w:suppressAutoHyphens/>
        <w:ind w:left="720" w:hanging="720"/>
      </w:pPr>
      <w:r>
        <w:t xml:space="preserve">2010 </w:t>
      </w:r>
      <w:r w:rsidR="00CC22B9" w:rsidRPr="00EE67C9">
        <w:t>Total Award Amount:</w:t>
      </w:r>
      <w:r w:rsidR="00165FD6" w:rsidRPr="00EE67C9">
        <w:t xml:space="preserve"> $750</w:t>
      </w:r>
      <w:r w:rsidR="00152C8B" w:rsidRPr="00EE67C9">
        <w:t>.</w:t>
      </w:r>
    </w:p>
    <w:p w:rsidR="00EC2FB9" w:rsidRPr="00EE67C9" w:rsidRDefault="00EC2FB9" w:rsidP="00EC2FB9"/>
    <w:p w:rsidR="00E80187" w:rsidRDefault="00E80187" w:rsidP="003F21D5">
      <w:pPr>
        <w:rPr>
          <w:b/>
        </w:rPr>
      </w:pPr>
    </w:p>
    <w:p w:rsidR="003F21D5" w:rsidRPr="00EE67C9" w:rsidRDefault="00A5778E" w:rsidP="003F21D5">
      <w:pPr>
        <w:rPr>
          <w:b/>
        </w:rPr>
      </w:pPr>
      <w:r w:rsidRPr="00EE67C9">
        <w:rPr>
          <w:b/>
        </w:rPr>
        <w:t xml:space="preserve">OTHER </w:t>
      </w:r>
      <w:r w:rsidR="00EB797E" w:rsidRPr="00EE67C9">
        <w:rPr>
          <w:b/>
        </w:rPr>
        <w:t>SCHOLARLY ACTIVITIES</w:t>
      </w:r>
    </w:p>
    <w:p w:rsidR="009D5D66" w:rsidRPr="00EE67C9" w:rsidRDefault="003F21D5" w:rsidP="003F21D5">
      <w:r w:rsidRPr="00EE67C9">
        <w:t>Curriculum development</w:t>
      </w:r>
      <w:r w:rsidR="009D5D66" w:rsidRPr="00EE67C9">
        <w:t xml:space="preserve">. </w:t>
      </w:r>
    </w:p>
    <w:p w:rsidR="00A4777E" w:rsidRDefault="003F21D5" w:rsidP="0008437C">
      <w:pPr>
        <w:ind w:left="720"/>
      </w:pPr>
      <w:r w:rsidRPr="00EE67C9">
        <w:rPr>
          <w:i/>
        </w:rPr>
        <w:t xml:space="preserve">Size and scale of </w:t>
      </w:r>
      <w:proofErr w:type="spellStart"/>
      <w:r w:rsidRPr="00EE67C9">
        <w:rPr>
          <w:i/>
        </w:rPr>
        <w:t>submacroscopic</w:t>
      </w:r>
      <w:proofErr w:type="spellEnd"/>
      <w:r w:rsidRPr="00EE67C9">
        <w:rPr>
          <w:i/>
        </w:rPr>
        <w:t xml:space="preserve"> objects</w:t>
      </w:r>
      <w:r w:rsidR="00515F68">
        <w:t>. An interdisciplinary, project</w:t>
      </w:r>
      <w:r w:rsidRPr="00EE67C9">
        <w:t xml:space="preserve">-based </w:t>
      </w:r>
    </w:p>
    <w:p w:rsidR="00456F49" w:rsidRDefault="003F21D5" w:rsidP="0008437C">
      <w:pPr>
        <w:ind w:left="720"/>
      </w:pPr>
      <w:r w:rsidRPr="00EE67C9">
        <w:t xml:space="preserve">12-hour unit for middle school. </w:t>
      </w:r>
      <w:r w:rsidR="005611AE">
        <w:tab/>
      </w:r>
      <w:r w:rsidR="005611AE">
        <w:tab/>
      </w:r>
      <w:r w:rsidR="005611AE">
        <w:tab/>
      </w:r>
      <w:r w:rsidR="005611AE">
        <w:tab/>
      </w:r>
      <w:r w:rsidR="005611AE">
        <w:tab/>
      </w:r>
      <w:r w:rsidR="005611AE">
        <w:tab/>
        <w:t xml:space="preserve">      2007-2009</w:t>
      </w:r>
    </w:p>
    <w:p w:rsidR="00456F49" w:rsidRDefault="00456F49" w:rsidP="0008437C">
      <w:pPr>
        <w:ind w:left="720"/>
      </w:pPr>
    </w:p>
    <w:p w:rsidR="00456F49" w:rsidRPr="00456F49" w:rsidRDefault="00456F49" w:rsidP="00456F49">
      <w:pPr>
        <w:ind w:left="720"/>
        <w:rPr>
          <w:b/>
          <w:bCs/>
        </w:rPr>
      </w:pPr>
      <w:r w:rsidRPr="00EE67C9">
        <w:rPr>
          <w:i/>
        </w:rPr>
        <w:t>UTeach Institute Project-Based Instruction Replication Materials</w:t>
      </w:r>
      <w:r>
        <w:t xml:space="preserve"> </w:t>
      </w:r>
      <w:r w:rsidR="00A05DDF">
        <w:t>(w</w:t>
      </w:r>
      <w:r>
        <w:t xml:space="preserve">ith Denise Ekberg) Developed the instructional materials, syllabus, multimedia presentations, etc. for the course Project-Based Instruction. This course is taught in </w:t>
      </w:r>
      <w:r w:rsidRPr="00456F49">
        <w:rPr>
          <w:bCs/>
        </w:rPr>
        <w:t xml:space="preserve">45 universities in 21 states and the District of Columbia. </w:t>
      </w:r>
      <w:r w:rsidR="004729E9">
        <w:rPr>
          <w:bCs/>
        </w:rPr>
        <w:t>Close to 7000 students are currently</w:t>
      </w:r>
      <w:r w:rsidRPr="00456F49">
        <w:rPr>
          <w:bCs/>
        </w:rPr>
        <w:t xml:space="preserve"> enrolled in UTeach programs</w:t>
      </w:r>
      <w:r w:rsidR="004729E9">
        <w:rPr>
          <w:bCs/>
        </w:rPr>
        <w:t xml:space="preserve"> leading to teacher licensure</w:t>
      </w:r>
      <w:r w:rsidRPr="00456F49">
        <w:rPr>
          <w:bCs/>
        </w:rPr>
        <w:t>.</w:t>
      </w:r>
      <w:r w:rsidR="00A4777E">
        <w:rPr>
          <w:bCs/>
        </w:rPr>
        <w:tab/>
      </w:r>
      <w:r w:rsidR="00A4777E">
        <w:rPr>
          <w:bCs/>
        </w:rPr>
        <w:tab/>
      </w:r>
      <w:r w:rsidR="00A4777E">
        <w:rPr>
          <w:bCs/>
        </w:rPr>
        <w:tab/>
      </w:r>
      <w:r w:rsidR="00A4777E">
        <w:rPr>
          <w:bCs/>
        </w:rPr>
        <w:tab/>
      </w:r>
      <w:r w:rsidR="00A4777E">
        <w:rPr>
          <w:bCs/>
        </w:rPr>
        <w:tab/>
      </w:r>
      <w:r w:rsidR="00A4777E">
        <w:rPr>
          <w:bCs/>
        </w:rPr>
        <w:tab/>
        <w:t xml:space="preserve">    2005</w:t>
      </w:r>
    </w:p>
    <w:p w:rsidR="007856E4" w:rsidRDefault="003F21D5" w:rsidP="00456F49">
      <w:r w:rsidRPr="00EE67C9">
        <w:tab/>
      </w:r>
    </w:p>
    <w:p w:rsidR="009D5D66" w:rsidRPr="00EE67C9" w:rsidRDefault="003F21D5" w:rsidP="003F21D5">
      <w:r w:rsidRPr="00EE67C9">
        <w:t>Software development</w:t>
      </w:r>
      <w:r w:rsidR="009D5D66" w:rsidRPr="00EE67C9">
        <w:t xml:space="preserve">. </w:t>
      </w:r>
      <w:r w:rsidR="00B811B8">
        <w:tab/>
      </w:r>
      <w:r w:rsidR="00B811B8">
        <w:tab/>
      </w:r>
      <w:r w:rsidR="00B811B8">
        <w:tab/>
      </w:r>
      <w:r w:rsidR="00B811B8">
        <w:tab/>
      </w:r>
      <w:r w:rsidR="00B811B8">
        <w:tab/>
      </w:r>
      <w:r w:rsidR="00B811B8">
        <w:tab/>
      </w:r>
      <w:r w:rsidR="00B811B8">
        <w:tab/>
      </w:r>
      <w:r w:rsidR="00B811B8">
        <w:tab/>
      </w:r>
      <w:r w:rsidR="00B811B8">
        <w:tab/>
        <w:t xml:space="preserve">    </w:t>
      </w:r>
    </w:p>
    <w:p w:rsidR="003F21D5" w:rsidRPr="00EE67C9" w:rsidRDefault="00515F68" w:rsidP="00B811B8">
      <w:pPr>
        <w:ind w:left="720"/>
      </w:pPr>
      <w:r>
        <w:rPr>
          <w:i/>
        </w:rPr>
        <w:t>Size and Scale</w:t>
      </w:r>
      <w:r w:rsidR="003F21D5" w:rsidRPr="00EE67C9">
        <w:rPr>
          <w:i/>
        </w:rPr>
        <w:t>.</w:t>
      </w:r>
      <w:r w:rsidR="003F21D5" w:rsidRPr="00EE67C9">
        <w:t xml:space="preserve"> An interactive simulation that allows students </w:t>
      </w:r>
      <w:r>
        <w:t xml:space="preserve">to </w:t>
      </w:r>
      <w:r w:rsidR="003F21D5" w:rsidRPr="00EE67C9">
        <w:t>visualize the relative scale of important scientific objects including cells and atoms, and to calculate their absolute size from relative scale and known absolute size of the ref</w:t>
      </w:r>
      <w:r w:rsidR="00B527C5">
        <w:t xml:space="preserve">erence object – a pinhead. </w:t>
      </w:r>
      <w:r w:rsidR="00B811B8">
        <w:tab/>
      </w:r>
      <w:r w:rsidR="00B811B8">
        <w:tab/>
      </w:r>
      <w:r w:rsidR="00B811B8">
        <w:tab/>
      </w:r>
      <w:r w:rsidR="00B811B8">
        <w:tab/>
      </w:r>
      <w:r w:rsidR="00B811B8">
        <w:tab/>
      </w:r>
      <w:r w:rsidR="00B811B8">
        <w:tab/>
      </w:r>
      <w:r w:rsidR="00B811B8">
        <w:tab/>
      </w:r>
      <w:r w:rsidR="00B811B8">
        <w:tab/>
      </w:r>
      <w:r w:rsidR="00B811B8">
        <w:tab/>
      </w:r>
      <w:r w:rsidR="00B811B8">
        <w:tab/>
        <w:t xml:space="preserve">    2009</w:t>
      </w:r>
    </w:p>
    <w:p w:rsidR="003F21D5" w:rsidRPr="00EE67C9" w:rsidRDefault="003F21D5" w:rsidP="003F21D5"/>
    <w:p w:rsidR="004C6A0F" w:rsidRDefault="003F21D5" w:rsidP="0008437C">
      <w:pPr>
        <w:ind w:left="720"/>
      </w:pPr>
      <w:r w:rsidRPr="00EE67C9">
        <w:rPr>
          <w:i/>
        </w:rPr>
        <w:t>Ten powers of ten (software)</w:t>
      </w:r>
      <w:r w:rsidRPr="00EE67C9">
        <w:t xml:space="preserve">. </w:t>
      </w:r>
      <w:r w:rsidR="004C6A0F">
        <w:tab/>
      </w:r>
      <w:r w:rsidR="004C6A0F">
        <w:tab/>
      </w:r>
      <w:r w:rsidR="004C6A0F">
        <w:tab/>
      </w:r>
      <w:r w:rsidR="004C6A0F">
        <w:tab/>
      </w:r>
      <w:r w:rsidR="004C6A0F">
        <w:tab/>
      </w:r>
      <w:r w:rsidR="004C6A0F">
        <w:tab/>
      </w:r>
      <w:r w:rsidR="004C6A0F">
        <w:tab/>
      </w:r>
      <w:r w:rsidR="004C6A0F">
        <w:tab/>
        <w:t xml:space="preserve">    </w:t>
      </w:r>
    </w:p>
    <w:p w:rsidR="003F21D5" w:rsidRPr="00EE67C9" w:rsidRDefault="003F21D5" w:rsidP="00B811B8">
      <w:pPr>
        <w:ind w:left="720"/>
      </w:pPr>
      <w:r w:rsidRPr="00EE67C9">
        <w:t xml:space="preserve">Interactive computer visualization for the size of objects, covering ten orders of magnitude (from football field to virus), using </w:t>
      </w:r>
      <w:r w:rsidRPr="00EE67C9">
        <w:rPr>
          <w:i/>
        </w:rPr>
        <w:t>Stallion</w:t>
      </w:r>
      <w:r w:rsidRPr="00EE67C9">
        <w:t>, the world’s largest tiled-display system (at the ACES Visua</w:t>
      </w:r>
      <w:r w:rsidR="00A47AD0">
        <w:t>lization Laboratory, UT Austin)</w:t>
      </w:r>
      <w:r w:rsidR="00A47AD0">
        <w:tab/>
        <w:t xml:space="preserve"> </w:t>
      </w:r>
      <w:r w:rsidR="00B811B8">
        <w:tab/>
      </w:r>
      <w:r w:rsidR="00B811B8">
        <w:tab/>
      </w:r>
      <w:r w:rsidR="00B811B8">
        <w:tab/>
        <w:t xml:space="preserve">    2008</w:t>
      </w:r>
    </w:p>
    <w:p w:rsidR="0008437C" w:rsidRPr="00EE67C9" w:rsidRDefault="0008437C" w:rsidP="000D692F">
      <w:pPr>
        <w:rPr>
          <w:b/>
        </w:rPr>
      </w:pPr>
    </w:p>
    <w:p w:rsidR="004F6CDD" w:rsidRPr="00EE67C9" w:rsidRDefault="004F6CDD" w:rsidP="004F6CDD">
      <w:pPr>
        <w:rPr>
          <w:b/>
        </w:rPr>
      </w:pPr>
      <w:r w:rsidRPr="00EE67C9">
        <w:rPr>
          <w:b/>
        </w:rPr>
        <w:t>INTERNATIONAL SERVICE</w:t>
      </w:r>
    </w:p>
    <w:p w:rsidR="00174C77" w:rsidRPr="00174C77" w:rsidRDefault="00174C77" w:rsidP="007B77DA">
      <w:pPr>
        <w:ind w:left="1440" w:hanging="1440"/>
      </w:pPr>
      <w:r>
        <w:rPr>
          <w:i/>
        </w:rPr>
        <w:t>Journal of Research in Science Teaching</w:t>
      </w:r>
      <w:r>
        <w:t xml:space="preserve"> Editorial Review Board</w:t>
      </w:r>
      <w:r>
        <w:tab/>
      </w:r>
      <w:r>
        <w:tab/>
      </w:r>
      <w:r>
        <w:tab/>
        <w:t xml:space="preserve">      2018-</w:t>
      </w:r>
    </w:p>
    <w:p w:rsidR="0058490C" w:rsidRDefault="00520C9A" w:rsidP="007B77DA">
      <w:pPr>
        <w:ind w:left="1440" w:hanging="1440"/>
      </w:pPr>
      <w:r>
        <w:t xml:space="preserve">NARST Strand Coordinator, </w:t>
      </w:r>
      <w:r>
        <w:tab/>
        <w:t>Strand 1</w:t>
      </w:r>
      <w:r w:rsidR="00AE5065">
        <w:tab/>
      </w:r>
      <w:r w:rsidR="00AE5065">
        <w:tab/>
      </w:r>
      <w:r w:rsidR="00AE5065">
        <w:tab/>
      </w:r>
      <w:r>
        <w:tab/>
      </w:r>
      <w:r>
        <w:tab/>
      </w:r>
      <w:r>
        <w:tab/>
        <w:t xml:space="preserve">     </w:t>
      </w:r>
      <w:r w:rsidR="002B6C24">
        <w:t xml:space="preserve"> </w:t>
      </w:r>
      <w:r w:rsidR="00AE5065">
        <w:t>2017-</w:t>
      </w:r>
      <w:r>
        <w:t>2019</w:t>
      </w:r>
    </w:p>
    <w:p w:rsidR="00520C9A" w:rsidRDefault="00520C9A" w:rsidP="007B77DA">
      <w:pPr>
        <w:ind w:left="1440" w:hanging="1440"/>
      </w:pPr>
      <w:r>
        <w:tab/>
      </w:r>
      <w:r>
        <w:tab/>
      </w:r>
      <w:r>
        <w:tab/>
        <w:t>Strand 13 or 15 (TBC)</w:t>
      </w:r>
      <w:r>
        <w:tab/>
      </w:r>
      <w:r>
        <w:tab/>
      </w:r>
      <w:r>
        <w:tab/>
      </w:r>
      <w:r>
        <w:tab/>
        <w:t xml:space="preserve">     </w:t>
      </w:r>
      <w:r w:rsidR="002B6C24">
        <w:t xml:space="preserve"> </w:t>
      </w:r>
      <w:r>
        <w:t>2019-2021</w:t>
      </w:r>
    </w:p>
    <w:p w:rsidR="003138B9" w:rsidRDefault="003138B9" w:rsidP="007B77DA">
      <w:pPr>
        <w:ind w:left="1440" w:hanging="1440"/>
      </w:pPr>
      <w:r>
        <w:tab/>
      </w:r>
      <w:r>
        <w:tab/>
      </w:r>
    </w:p>
    <w:p w:rsidR="004F6CDD" w:rsidRPr="00EE67C9" w:rsidRDefault="004F6CDD" w:rsidP="007B77DA">
      <w:pPr>
        <w:ind w:left="1440" w:hanging="1440"/>
      </w:pPr>
      <w:proofErr w:type="spellStart"/>
      <w:r w:rsidRPr="00EE67C9">
        <w:t>NanoHUB</w:t>
      </w:r>
      <w:proofErr w:type="spellEnd"/>
      <w:r w:rsidRPr="00EE67C9">
        <w:t xml:space="preserve"> Education Advisory Committee </w:t>
      </w:r>
      <w:r w:rsidR="002B6C24">
        <w:tab/>
      </w:r>
      <w:r w:rsidR="002B6C24">
        <w:tab/>
      </w:r>
      <w:r w:rsidR="002B6C24">
        <w:tab/>
      </w:r>
      <w:r w:rsidR="002B6C24">
        <w:tab/>
      </w:r>
      <w:r w:rsidR="002B6C24">
        <w:tab/>
      </w:r>
      <w:r w:rsidR="002B6C24">
        <w:tab/>
        <w:t xml:space="preserve">      </w:t>
      </w:r>
      <w:r w:rsidR="00D00E2D">
        <w:t>2013</w:t>
      </w:r>
      <w:r w:rsidR="007856E4">
        <w:t>-</w:t>
      </w:r>
      <w:r w:rsidR="002B6C24">
        <w:t>2017</w:t>
      </w:r>
    </w:p>
    <w:p w:rsidR="004F6CDD" w:rsidRPr="00EE67C9" w:rsidRDefault="004F6CDD" w:rsidP="0086362A">
      <w:pPr>
        <w:ind w:left="720"/>
      </w:pPr>
      <w:proofErr w:type="spellStart"/>
      <w:r w:rsidRPr="00EE67C9">
        <w:t>NanoHUB</w:t>
      </w:r>
      <w:proofErr w:type="spellEnd"/>
      <w:r w:rsidRPr="00EE67C9">
        <w:t xml:space="preserve"> is a resource for nanoscience and nano</w:t>
      </w:r>
      <w:r w:rsidR="00657041">
        <w:t>technology, created by the NSF-</w:t>
      </w:r>
      <w:r w:rsidRPr="00EE67C9">
        <w:t xml:space="preserve">funded Network for Computational Nanotechnology. </w:t>
      </w:r>
      <w:proofErr w:type="spellStart"/>
      <w:r w:rsidRPr="00EE67C9">
        <w:t>NanoHUB</w:t>
      </w:r>
      <w:proofErr w:type="spellEnd"/>
      <w:r w:rsidRPr="00EE67C9">
        <w:t xml:space="preserve"> has over 300,000 users</w:t>
      </w:r>
      <w:r w:rsidR="0086362A">
        <w:t xml:space="preserve"> </w:t>
      </w:r>
      <w:r w:rsidRPr="00EE67C9">
        <w:t>annually, worldwide.</w:t>
      </w:r>
    </w:p>
    <w:p w:rsidR="004F6CDD" w:rsidRPr="00EE67C9" w:rsidRDefault="004F6CDD" w:rsidP="007B77DA">
      <w:pPr>
        <w:ind w:left="1440" w:hanging="1440"/>
      </w:pPr>
    </w:p>
    <w:p w:rsidR="001A1748" w:rsidRDefault="004F6CDD" w:rsidP="007B77DA">
      <w:pPr>
        <w:tabs>
          <w:tab w:val="left" w:pos="0"/>
          <w:tab w:val="left" w:pos="720"/>
        </w:tabs>
        <w:suppressAutoHyphens/>
        <w:ind w:left="1440" w:hanging="1440"/>
      </w:pPr>
      <w:r w:rsidRPr="00EE67C9">
        <w:t xml:space="preserve">Peer reviewer for journals </w:t>
      </w:r>
      <w:r w:rsidR="00672FB3">
        <w:tab/>
      </w:r>
      <w:r w:rsidR="00672FB3">
        <w:tab/>
      </w:r>
      <w:r w:rsidR="00672FB3">
        <w:tab/>
      </w:r>
      <w:r w:rsidR="00672FB3">
        <w:tab/>
      </w:r>
      <w:r w:rsidR="00672FB3">
        <w:tab/>
      </w:r>
      <w:r w:rsidR="00672FB3">
        <w:tab/>
      </w:r>
      <w:r w:rsidR="00672FB3">
        <w:tab/>
      </w:r>
      <w:r w:rsidR="00672FB3">
        <w:tab/>
      </w:r>
      <w:r w:rsidR="00672FB3">
        <w:tab/>
        <w:t xml:space="preserve">  2008-</w:t>
      </w:r>
      <w:r w:rsidR="00672FB3" w:rsidRPr="00EE67C9">
        <w:tab/>
      </w:r>
    </w:p>
    <w:p w:rsidR="001A1748" w:rsidRDefault="001A1748" w:rsidP="007B77DA">
      <w:pPr>
        <w:tabs>
          <w:tab w:val="left" w:pos="0"/>
          <w:tab w:val="left" w:pos="720"/>
        </w:tabs>
        <w:suppressAutoHyphens/>
        <w:ind w:left="1440" w:hanging="1440"/>
      </w:pPr>
      <w:r>
        <w:tab/>
      </w:r>
      <w:r w:rsidR="00C36164" w:rsidRPr="00EE67C9">
        <w:rPr>
          <w:i/>
        </w:rPr>
        <w:t>Journal of Research in Science Teaching</w:t>
      </w:r>
      <w:r w:rsidR="00C36164">
        <w:rPr>
          <w:i/>
        </w:rPr>
        <w:t xml:space="preserve"> </w:t>
      </w:r>
      <w:r w:rsidR="00C36164" w:rsidRPr="00C36164">
        <w:t>(2</w:t>
      </w:r>
      <w:r w:rsidR="009548F7">
        <w:t>6</w:t>
      </w:r>
      <w:r w:rsidR="00C36164" w:rsidRPr="00C36164">
        <w:t xml:space="preserve"> reviews)</w:t>
      </w:r>
    </w:p>
    <w:p w:rsidR="001A1748" w:rsidRDefault="001A1748" w:rsidP="007B77DA">
      <w:pPr>
        <w:tabs>
          <w:tab w:val="left" w:pos="0"/>
          <w:tab w:val="left" w:pos="720"/>
        </w:tabs>
        <w:suppressAutoHyphens/>
        <w:ind w:left="1440" w:hanging="1440"/>
        <w:rPr>
          <w:i/>
        </w:rPr>
      </w:pPr>
      <w:r>
        <w:rPr>
          <w:i/>
        </w:rPr>
        <w:tab/>
      </w:r>
      <w:r w:rsidR="00242BA2" w:rsidRPr="00EE67C9">
        <w:rPr>
          <w:i/>
        </w:rPr>
        <w:t>Science Education</w:t>
      </w:r>
      <w:r w:rsidR="00B25D57">
        <w:t xml:space="preserve"> (5 reviews)</w:t>
      </w:r>
    </w:p>
    <w:p w:rsidR="001A1748" w:rsidRDefault="001A1748" w:rsidP="007B77DA">
      <w:pPr>
        <w:tabs>
          <w:tab w:val="left" w:pos="0"/>
          <w:tab w:val="left" w:pos="720"/>
        </w:tabs>
        <w:suppressAutoHyphens/>
        <w:ind w:left="1440" w:hanging="1440"/>
        <w:rPr>
          <w:i/>
        </w:rPr>
      </w:pPr>
      <w:r>
        <w:rPr>
          <w:i/>
        </w:rPr>
        <w:tab/>
      </w:r>
      <w:r w:rsidR="004F6CDD" w:rsidRPr="00EE67C9">
        <w:rPr>
          <w:i/>
        </w:rPr>
        <w:t>International Journal of Science Education</w:t>
      </w:r>
      <w:r w:rsidR="00C36164">
        <w:rPr>
          <w:i/>
        </w:rPr>
        <w:t xml:space="preserve"> </w:t>
      </w:r>
      <w:r w:rsidR="00E73586">
        <w:t>(13</w:t>
      </w:r>
      <w:r w:rsidR="00C36164" w:rsidRPr="00C36164">
        <w:t xml:space="preserve"> reviews)</w:t>
      </w:r>
    </w:p>
    <w:p w:rsidR="00E73586" w:rsidRDefault="001A1748" w:rsidP="00E73586">
      <w:pPr>
        <w:tabs>
          <w:tab w:val="left" w:pos="0"/>
          <w:tab w:val="left" w:pos="720"/>
        </w:tabs>
        <w:suppressAutoHyphens/>
        <w:ind w:left="1440" w:hanging="1440"/>
      </w:pPr>
      <w:r>
        <w:rPr>
          <w:i/>
        </w:rPr>
        <w:tab/>
      </w:r>
      <w:r w:rsidR="00E73586" w:rsidRPr="00EE67C9">
        <w:rPr>
          <w:i/>
        </w:rPr>
        <w:t xml:space="preserve">The Elementary </w:t>
      </w:r>
      <w:r w:rsidR="00E73586" w:rsidRPr="00C3623A">
        <w:rPr>
          <w:i/>
        </w:rPr>
        <w:t>School</w:t>
      </w:r>
      <w:r w:rsidR="00E73586" w:rsidRPr="00EE67C9">
        <w:rPr>
          <w:i/>
        </w:rPr>
        <w:t xml:space="preserve"> Journal</w:t>
      </w:r>
      <w:r w:rsidR="00E73586">
        <w:rPr>
          <w:i/>
        </w:rPr>
        <w:t xml:space="preserve"> </w:t>
      </w:r>
      <w:r w:rsidR="00E73586">
        <w:t>(2 reviews)</w:t>
      </w:r>
    </w:p>
    <w:p w:rsidR="001A1748" w:rsidRDefault="00E73586" w:rsidP="007B77DA">
      <w:pPr>
        <w:tabs>
          <w:tab w:val="left" w:pos="0"/>
          <w:tab w:val="left" w:pos="720"/>
        </w:tabs>
        <w:suppressAutoHyphens/>
        <w:ind w:left="1440" w:hanging="1440"/>
        <w:rPr>
          <w:i/>
        </w:rPr>
      </w:pPr>
      <w:r>
        <w:rPr>
          <w:i/>
        </w:rPr>
        <w:tab/>
      </w:r>
      <w:r w:rsidR="004F6CDD" w:rsidRPr="00EE67C9">
        <w:rPr>
          <w:i/>
        </w:rPr>
        <w:t>Journal of Cognition and Development</w:t>
      </w:r>
      <w:r w:rsidR="004C6BB1">
        <w:rPr>
          <w:i/>
        </w:rPr>
        <w:t xml:space="preserve"> </w:t>
      </w:r>
      <w:r w:rsidR="004C6BB1">
        <w:t>(1 review)</w:t>
      </w:r>
    </w:p>
    <w:p w:rsidR="001A1748" w:rsidRDefault="001A1748" w:rsidP="007B77DA">
      <w:pPr>
        <w:tabs>
          <w:tab w:val="left" w:pos="0"/>
          <w:tab w:val="left" w:pos="720"/>
        </w:tabs>
        <w:suppressAutoHyphens/>
        <w:ind w:left="1440" w:hanging="1440"/>
        <w:rPr>
          <w:i/>
        </w:rPr>
      </w:pPr>
      <w:r>
        <w:rPr>
          <w:i/>
        </w:rPr>
        <w:tab/>
      </w:r>
      <w:r w:rsidR="004F6CDD" w:rsidRPr="00EE67C9">
        <w:rPr>
          <w:i/>
        </w:rPr>
        <w:t>Journal of Nano Education</w:t>
      </w:r>
      <w:r w:rsidR="003B6D4A">
        <w:rPr>
          <w:i/>
        </w:rPr>
        <w:t xml:space="preserve"> </w:t>
      </w:r>
      <w:r w:rsidR="003138B9">
        <w:t>(1 review</w:t>
      </w:r>
      <w:r w:rsidR="003B6D4A">
        <w:t>)</w:t>
      </w:r>
    </w:p>
    <w:p w:rsidR="001A1748" w:rsidRDefault="001A1748" w:rsidP="007B77DA">
      <w:pPr>
        <w:tabs>
          <w:tab w:val="left" w:pos="0"/>
          <w:tab w:val="left" w:pos="720"/>
        </w:tabs>
        <w:suppressAutoHyphens/>
        <w:ind w:left="1440" w:hanging="1440"/>
        <w:rPr>
          <w:i/>
        </w:rPr>
      </w:pPr>
      <w:r>
        <w:rPr>
          <w:i/>
        </w:rPr>
        <w:tab/>
      </w:r>
      <w:r w:rsidR="00502475" w:rsidRPr="00EE67C9">
        <w:rPr>
          <w:i/>
        </w:rPr>
        <w:t>Journal of Engineering Education</w:t>
      </w:r>
      <w:r w:rsidR="00350E50">
        <w:t xml:space="preserve"> (</w:t>
      </w:r>
      <w:r w:rsidR="003138B9">
        <w:t xml:space="preserve">1 </w:t>
      </w:r>
      <w:r w:rsidR="00350E50">
        <w:t>review)</w:t>
      </w:r>
    </w:p>
    <w:p w:rsidR="00786267" w:rsidRDefault="006D178B" w:rsidP="00605D45">
      <w:pPr>
        <w:tabs>
          <w:tab w:val="left" w:pos="0"/>
          <w:tab w:val="left" w:pos="720"/>
        </w:tabs>
        <w:suppressAutoHyphens/>
        <w:ind w:left="1440" w:hanging="1440"/>
      </w:pPr>
      <w:r>
        <w:rPr>
          <w:i/>
        </w:rPr>
        <w:tab/>
      </w:r>
      <w:r w:rsidRPr="006D178B">
        <w:rPr>
          <w:i/>
        </w:rPr>
        <w:t>Physical Review Physics Education Research</w:t>
      </w:r>
      <w:r w:rsidR="005B2A3E">
        <w:t xml:space="preserve"> (1 review)</w:t>
      </w:r>
    </w:p>
    <w:p w:rsidR="00E73586" w:rsidRDefault="00E73586" w:rsidP="00605D45">
      <w:pPr>
        <w:tabs>
          <w:tab w:val="left" w:pos="0"/>
          <w:tab w:val="left" w:pos="720"/>
        </w:tabs>
        <w:suppressAutoHyphens/>
        <w:ind w:left="1440" w:hanging="1440"/>
      </w:pPr>
      <w:r>
        <w:rPr>
          <w:i/>
        </w:rPr>
        <w:tab/>
      </w:r>
      <w:r w:rsidRPr="00E73586">
        <w:rPr>
          <w:i/>
        </w:rPr>
        <w:t>Cognitive Processing</w:t>
      </w:r>
      <w:r>
        <w:t xml:space="preserve"> (1 review)</w:t>
      </w:r>
    </w:p>
    <w:p w:rsidR="009548F7" w:rsidRPr="009548F7" w:rsidRDefault="009548F7" w:rsidP="00605D45">
      <w:pPr>
        <w:tabs>
          <w:tab w:val="left" w:pos="0"/>
          <w:tab w:val="left" w:pos="720"/>
        </w:tabs>
        <w:suppressAutoHyphens/>
        <w:ind w:left="1440" w:hanging="1440"/>
      </w:pPr>
      <w:r>
        <w:rPr>
          <w:i/>
        </w:rPr>
        <w:tab/>
        <w:t>Developmental Psychology</w:t>
      </w:r>
      <w:r>
        <w:t xml:space="preserve"> (1 review)</w:t>
      </w:r>
    </w:p>
    <w:p w:rsidR="00786267" w:rsidRDefault="00786267" w:rsidP="007B77DA">
      <w:pPr>
        <w:tabs>
          <w:tab w:val="left" w:pos="0"/>
          <w:tab w:val="left" w:pos="720"/>
        </w:tabs>
        <w:suppressAutoHyphens/>
        <w:ind w:left="1440" w:hanging="1440"/>
      </w:pPr>
    </w:p>
    <w:p w:rsidR="00786267" w:rsidRDefault="00786267" w:rsidP="007B77DA">
      <w:pPr>
        <w:tabs>
          <w:tab w:val="left" w:pos="0"/>
          <w:tab w:val="left" w:pos="720"/>
        </w:tabs>
        <w:suppressAutoHyphens/>
        <w:ind w:left="1440" w:hanging="1440"/>
      </w:pPr>
      <w:r>
        <w:t>Peer reviewer for b</w:t>
      </w:r>
      <w:r w:rsidR="00D56832">
        <w:t>ook</w:t>
      </w:r>
      <w:r>
        <w:t>s</w:t>
      </w:r>
      <w:r w:rsidR="00ED6DA0">
        <w:tab/>
      </w:r>
      <w:r w:rsidR="00ED6DA0">
        <w:tab/>
      </w:r>
      <w:r w:rsidR="00ED6DA0">
        <w:tab/>
      </w:r>
      <w:r w:rsidR="00ED6DA0">
        <w:tab/>
      </w:r>
      <w:r w:rsidR="00ED6DA0">
        <w:tab/>
      </w:r>
      <w:r w:rsidR="00ED6DA0">
        <w:tab/>
      </w:r>
      <w:r w:rsidR="00ED6DA0">
        <w:tab/>
      </w:r>
      <w:r w:rsidR="00ED6DA0">
        <w:tab/>
      </w:r>
      <w:r w:rsidR="00ED6DA0">
        <w:tab/>
        <w:t xml:space="preserve">  2011-</w:t>
      </w:r>
    </w:p>
    <w:p w:rsidR="007B77DA" w:rsidRDefault="00786267" w:rsidP="007B77DA">
      <w:pPr>
        <w:tabs>
          <w:tab w:val="left" w:pos="0"/>
          <w:tab w:val="left" w:pos="720"/>
        </w:tabs>
        <w:suppressAutoHyphens/>
        <w:ind w:left="1440" w:hanging="1440"/>
      </w:pPr>
      <w:r>
        <w:tab/>
      </w:r>
      <w:r w:rsidR="008175CC" w:rsidRPr="000C0453">
        <w:rPr>
          <w:iCs/>
        </w:rPr>
        <w:t>Alonzo</w:t>
      </w:r>
      <w:r w:rsidR="008175CC" w:rsidRPr="000C0453">
        <w:t>, A</w:t>
      </w:r>
      <w:r w:rsidR="008175CC">
        <w:t>.</w:t>
      </w:r>
      <w:r w:rsidR="008175CC" w:rsidRPr="007B77DA">
        <w:t xml:space="preserve">C., </w:t>
      </w:r>
      <w:r w:rsidR="008175CC">
        <w:t xml:space="preserve">&amp; </w:t>
      </w:r>
      <w:proofErr w:type="spellStart"/>
      <w:r w:rsidR="008175CC" w:rsidRPr="000C0453">
        <w:rPr>
          <w:iCs/>
        </w:rPr>
        <w:t>Gotwals</w:t>
      </w:r>
      <w:proofErr w:type="spellEnd"/>
      <w:r w:rsidR="008175CC" w:rsidRPr="000C0453">
        <w:t>,</w:t>
      </w:r>
      <w:r w:rsidR="008175CC" w:rsidRPr="007B77DA">
        <w:t xml:space="preserve"> A</w:t>
      </w:r>
      <w:r w:rsidR="008175CC">
        <w:t>.</w:t>
      </w:r>
      <w:r w:rsidR="008175CC" w:rsidRPr="007B77DA">
        <w:t xml:space="preserve"> W</w:t>
      </w:r>
      <w:r w:rsidR="008175CC">
        <w:t>.</w:t>
      </w:r>
      <w:r w:rsidR="008175CC" w:rsidRPr="007B77DA">
        <w:t xml:space="preserve"> (Eds.)</w:t>
      </w:r>
      <w:r w:rsidR="008175CC">
        <w:t xml:space="preserve">, </w:t>
      </w:r>
      <w:r w:rsidR="007B77DA" w:rsidRPr="007B77DA">
        <w:rPr>
          <w:i/>
        </w:rPr>
        <w:t>L</w:t>
      </w:r>
      <w:r w:rsidR="008175CC">
        <w:rPr>
          <w:i/>
        </w:rPr>
        <w:t>earning p</w:t>
      </w:r>
      <w:r w:rsidR="00D56832">
        <w:rPr>
          <w:i/>
        </w:rPr>
        <w:t>rogressions in Science:</w:t>
      </w:r>
      <w:r w:rsidR="008175CC">
        <w:rPr>
          <w:i/>
        </w:rPr>
        <w:t xml:space="preserve"> Current challenges and future d</w:t>
      </w:r>
      <w:r w:rsidR="007B77DA" w:rsidRPr="007B77DA">
        <w:rPr>
          <w:i/>
        </w:rPr>
        <w:t>irections</w:t>
      </w:r>
      <w:r w:rsidR="008175CC">
        <w:t>. (1 chapter)</w:t>
      </w:r>
    </w:p>
    <w:p w:rsidR="000D3AA9" w:rsidRDefault="00506A4B" w:rsidP="00A4457F">
      <w:pPr>
        <w:ind w:firstLine="720"/>
      </w:pPr>
      <w:r w:rsidRPr="00EE67C9">
        <w:t>C.</w:t>
      </w:r>
      <w:r w:rsidRPr="00EE67C9">
        <w:rPr>
          <w:b/>
        </w:rPr>
        <w:t xml:space="preserve"> </w:t>
      </w:r>
      <w:proofErr w:type="spellStart"/>
      <w:r w:rsidRPr="00EE67C9">
        <w:t>Manduca</w:t>
      </w:r>
      <w:proofErr w:type="spellEnd"/>
      <w:r w:rsidRPr="00EE67C9">
        <w:t xml:space="preserve"> &amp; K. </w:t>
      </w:r>
      <w:proofErr w:type="spellStart"/>
      <w:r w:rsidRPr="00EE67C9">
        <w:t>Kastens</w:t>
      </w:r>
      <w:proofErr w:type="spellEnd"/>
      <w:r w:rsidRPr="00EE67C9">
        <w:t xml:space="preserve"> (Eds.),</w:t>
      </w:r>
      <w:r w:rsidRPr="00EE67C9">
        <w:rPr>
          <w:i/>
        </w:rPr>
        <w:t xml:space="preserve"> Earth and mind 2. </w:t>
      </w:r>
      <w:r w:rsidRPr="00EE67C9">
        <w:t>GSA Special Papers.</w:t>
      </w:r>
      <w:r w:rsidR="008175CC">
        <w:t xml:space="preserve"> (1 chapter)</w:t>
      </w:r>
    </w:p>
    <w:p w:rsidR="007D328B" w:rsidRDefault="00506A4B" w:rsidP="007D328B">
      <w:pPr>
        <w:ind w:firstLine="720"/>
        <w:rPr>
          <w:i/>
        </w:rPr>
      </w:pPr>
      <w:r w:rsidRPr="00EE67C9">
        <w:t xml:space="preserve">A. </w:t>
      </w:r>
      <w:proofErr w:type="spellStart"/>
      <w:r w:rsidRPr="00EE67C9">
        <w:t>Rogat</w:t>
      </w:r>
      <w:proofErr w:type="spellEnd"/>
      <w:r w:rsidRPr="00EE67C9">
        <w:t xml:space="preserve"> (Ed.),</w:t>
      </w:r>
      <w:r w:rsidRPr="00EE67C9">
        <w:rPr>
          <w:i/>
        </w:rPr>
        <w:t xml:space="preserve"> Hypothetical Learning Progressions to Support New Science Standards: </w:t>
      </w:r>
    </w:p>
    <w:p w:rsidR="00506A4B" w:rsidRPr="00EF67C5" w:rsidRDefault="00506A4B" w:rsidP="007D328B">
      <w:pPr>
        <w:ind w:left="1440"/>
      </w:pPr>
      <w:r w:rsidRPr="00EE67C9">
        <w:rPr>
          <w:i/>
        </w:rPr>
        <w:t xml:space="preserve">A Resource for Science Supervisors. </w:t>
      </w:r>
      <w:r w:rsidRPr="00EF67C5">
        <w:t xml:space="preserve">Consortium for Policy Research in Education. </w:t>
      </w:r>
      <w:r w:rsidR="00003FE7">
        <w:t>(Whole book)</w:t>
      </w:r>
    </w:p>
    <w:p w:rsidR="00754D72" w:rsidRDefault="004F6CDD" w:rsidP="007B77DA">
      <w:pPr>
        <w:tabs>
          <w:tab w:val="left" w:pos="0"/>
          <w:tab w:val="left" w:pos="720"/>
        </w:tabs>
        <w:suppressAutoHyphens/>
        <w:ind w:left="1440" w:hanging="1440"/>
        <w:rPr>
          <w:i/>
        </w:rPr>
      </w:pPr>
      <w:r w:rsidRPr="00EE67C9">
        <w:rPr>
          <w:i/>
        </w:rPr>
        <w:t xml:space="preserve"> </w:t>
      </w:r>
    </w:p>
    <w:p w:rsidR="00D87893" w:rsidRDefault="00D87893" w:rsidP="007B77DA">
      <w:pPr>
        <w:tabs>
          <w:tab w:val="left" w:pos="0"/>
          <w:tab w:val="left" w:pos="720"/>
        </w:tabs>
        <w:suppressAutoHyphens/>
        <w:ind w:left="1440" w:hanging="1440"/>
      </w:pPr>
      <w:r>
        <w:t>Peer reviewer for conferences</w:t>
      </w:r>
      <w:r w:rsidR="00ED5E3D">
        <w:tab/>
      </w:r>
      <w:r w:rsidR="00ED5E3D">
        <w:tab/>
      </w:r>
      <w:r w:rsidR="00ED5E3D">
        <w:tab/>
      </w:r>
      <w:r w:rsidR="00ED5E3D">
        <w:tab/>
      </w:r>
      <w:r w:rsidR="00ED5E3D">
        <w:tab/>
      </w:r>
      <w:r w:rsidR="00ED5E3D">
        <w:tab/>
      </w:r>
      <w:r w:rsidR="00ED5E3D">
        <w:tab/>
      </w:r>
      <w:r w:rsidR="00ED5E3D">
        <w:tab/>
      </w:r>
      <w:r w:rsidR="00ED5E3D">
        <w:tab/>
        <w:t xml:space="preserve">  </w:t>
      </w:r>
      <w:r w:rsidR="00ED5E3D" w:rsidRPr="00754D72">
        <w:t>2007-</w:t>
      </w:r>
    </w:p>
    <w:p w:rsidR="005931C0" w:rsidRDefault="00ED5E3D" w:rsidP="007B77DA">
      <w:pPr>
        <w:tabs>
          <w:tab w:val="left" w:pos="0"/>
          <w:tab w:val="left" w:pos="720"/>
        </w:tabs>
        <w:suppressAutoHyphens/>
        <w:ind w:left="1440" w:hanging="1440"/>
        <w:rPr>
          <w:i/>
        </w:rPr>
      </w:pPr>
      <w:r>
        <w:tab/>
      </w:r>
      <w:r w:rsidR="004F6CDD" w:rsidRPr="00EE67C9">
        <w:rPr>
          <w:i/>
        </w:rPr>
        <w:t>National Association for Research in Science Teaching</w:t>
      </w:r>
      <w:r w:rsidR="00BC16B6">
        <w:rPr>
          <w:i/>
        </w:rPr>
        <w:t>-NARST</w:t>
      </w:r>
      <w:r w:rsidR="004753BE">
        <w:rPr>
          <w:i/>
        </w:rPr>
        <w:t xml:space="preserve"> </w:t>
      </w:r>
    </w:p>
    <w:p w:rsidR="00D87893" w:rsidRDefault="005931C0" w:rsidP="007B77DA">
      <w:pPr>
        <w:tabs>
          <w:tab w:val="left" w:pos="0"/>
          <w:tab w:val="left" w:pos="720"/>
        </w:tabs>
        <w:suppressAutoHyphens/>
        <w:ind w:left="1440" w:hanging="1440"/>
        <w:rPr>
          <w:i/>
        </w:rPr>
      </w:pPr>
      <w:r>
        <w:rPr>
          <w:i/>
        </w:rPr>
        <w:tab/>
      </w:r>
      <w:r w:rsidR="00AB777F">
        <w:rPr>
          <w:i/>
        </w:rPr>
        <w:tab/>
      </w:r>
      <w:r w:rsidR="004753BE">
        <w:rPr>
          <w:i/>
        </w:rPr>
        <w:t>(2007, 2008, 2011, 2012, 2013, 2016)</w:t>
      </w:r>
    </w:p>
    <w:p w:rsidR="00D87893" w:rsidRDefault="00ED5E3D" w:rsidP="007B77DA">
      <w:pPr>
        <w:tabs>
          <w:tab w:val="left" w:pos="0"/>
          <w:tab w:val="left" w:pos="720"/>
        </w:tabs>
        <w:suppressAutoHyphens/>
        <w:ind w:left="1440" w:hanging="1440"/>
        <w:rPr>
          <w:i/>
        </w:rPr>
      </w:pPr>
      <w:r>
        <w:rPr>
          <w:i/>
        </w:rPr>
        <w:tab/>
      </w:r>
      <w:r w:rsidR="004F6CDD" w:rsidRPr="00EE67C9">
        <w:rPr>
          <w:i/>
        </w:rPr>
        <w:t>American Educational Research Association</w:t>
      </w:r>
      <w:r w:rsidR="00D87893">
        <w:rPr>
          <w:i/>
        </w:rPr>
        <w:t xml:space="preserve"> (2010, 2011)</w:t>
      </w:r>
    </w:p>
    <w:p w:rsidR="00331650" w:rsidRPr="00EE67C9" w:rsidRDefault="00ED5E3D" w:rsidP="007B77DA">
      <w:pPr>
        <w:tabs>
          <w:tab w:val="left" w:pos="0"/>
          <w:tab w:val="left" w:pos="720"/>
        </w:tabs>
        <w:suppressAutoHyphens/>
        <w:ind w:left="1440" w:hanging="1440"/>
        <w:rPr>
          <w:i/>
        </w:rPr>
      </w:pPr>
      <w:r>
        <w:rPr>
          <w:i/>
        </w:rPr>
        <w:tab/>
      </w:r>
      <w:r w:rsidR="004F6CDD" w:rsidRPr="00EE67C9">
        <w:rPr>
          <w:i/>
        </w:rPr>
        <w:t>International Conference of the Learning Sciences</w:t>
      </w:r>
      <w:r w:rsidR="00736120">
        <w:rPr>
          <w:i/>
        </w:rPr>
        <w:t xml:space="preserve"> (2014, 2016)</w:t>
      </w:r>
    </w:p>
    <w:p w:rsidR="00331650" w:rsidRPr="00EE67C9" w:rsidRDefault="00331650" w:rsidP="007B77DA">
      <w:pPr>
        <w:tabs>
          <w:tab w:val="left" w:pos="0"/>
          <w:tab w:val="left" w:pos="720"/>
        </w:tabs>
        <w:suppressAutoHyphens/>
        <w:ind w:left="1440" w:hanging="1440"/>
      </w:pPr>
      <w:r w:rsidRPr="00EE67C9">
        <w:t>Presider</w:t>
      </w:r>
      <w:r w:rsidR="004753BE">
        <w:t xml:space="preserve"> of</w:t>
      </w:r>
      <w:r w:rsidRPr="00EE67C9">
        <w:t xml:space="preserve"> </w:t>
      </w:r>
      <w:r w:rsidR="00965FD0">
        <w:t xml:space="preserve">conference </w:t>
      </w:r>
      <w:r w:rsidRPr="00EE67C9">
        <w:t>session</w:t>
      </w:r>
      <w:r w:rsidR="004753BE">
        <w:t>s</w:t>
      </w:r>
      <w:r w:rsidRPr="00EE67C9">
        <w:t>. NARST</w:t>
      </w:r>
      <w:r w:rsidR="004753BE">
        <w:t xml:space="preserve"> (2013, 2015</w:t>
      </w:r>
      <w:r w:rsidR="00632B64">
        <w:t>, 2017</w:t>
      </w:r>
      <w:r w:rsidR="004753BE">
        <w:t>)</w:t>
      </w:r>
      <w:r w:rsidR="007D0E79">
        <w:tab/>
      </w:r>
      <w:r w:rsidR="007D0E79">
        <w:tab/>
      </w:r>
      <w:r w:rsidR="007D0E79">
        <w:tab/>
      </w:r>
      <w:r w:rsidR="007D0E79">
        <w:tab/>
        <w:t xml:space="preserve">  2013-</w:t>
      </w:r>
    </w:p>
    <w:p w:rsidR="004F6CDD" w:rsidRPr="00EE67C9" w:rsidRDefault="004F6CDD" w:rsidP="004F6CDD"/>
    <w:p w:rsidR="004F6CDD" w:rsidRPr="00EE67C9" w:rsidRDefault="004F6CDD" w:rsidP="004F6CDD">
      <w:pPr>
        <w:rPr>
          <w:b/>
        </w:rPr>
      </w:pPr>
      <w:r w:rsidRPr="00EE67C9">
        <w:rPr>
          <w:b/>
        </w:rPr>
        <w:t>NATIONAL SERVICE</w:t>
      </w:r>
    </w:p>
    <w:p w:rsidR="004753BE" w:rsidRPr="004753BE" w:rsidRDefault="004753BE" w:rsidP="004753BE">
      <w:r w:rsidRPr="004753BE">
        <w:t>Advisory Board Member</w:t>
      </w:r>
      <w:r w:rsidR="00114202">
        <w:tab/>
      </w:r>
      <w:r w:rsidR="00114202">
        <w:tab/>
      </w:r>
      <w:r w:rsidR="00114202">
        <w:tab/>
      </w:r>
      <w:r w:rsidR="00114202">
        <w:tab/>
      </w:r>
      <w:r w:rsidR="00114202">
        <w:tab/>
      </w:r>
      <w:r w:rsidR="00114202">
        <w:tab/>
      </w:r>
      <w:r w:rsidR="00114202">
        <w:tab/>
      </w:r>
      <w:r w:rsidR="00114202">
        <w:tab/>
      </w:r>
      <w:r w:rsidR="00114202">
        <w:tab/>
        <w:t xml:space="preserve">  2016-</w:t>
      </w:r>
    </w:p>
    <w:p w:rsidR="004753BE" w:rsidRPr="004753BE" w:rsidRDefault="004753BE" w:rsidP="00114202">
      <w:pPr>
        <w:ind w:left="720"/>
      </w:pPr>
      <w:r w:rsidRPr="004753BE">
        <w:t>Promoting STEM Interests and Careers through FAME (Families and Museums Exploring), PI: Gail Jones</w:t>
      </w:r>
    </w:p>
    <w:p w:rsidR="00581CE3" w:rsidRDefault="009C44AF" w:rsidP="009C44AF">
      <w:pPr>
        <w:pStyle w:val="content1"/>
        <w:ind w:left="0" w:firstLine="0"/>
        <w:rPr>
          <w:rFonts w:ascii="Times New Roman" w:hAnsi="Times New Roman" w:cs="Times New Roman"/>
          <w:i/>
          <w:sz w:val="24"/>
        </w:rPr>
      </w:pPr>
      <w:r w:rsidRPr="009C44AF">
        <w:rPr>
          <w:rFonts w:ascii="Times New Roman" w:hAnsi="Times New Roman" w:cs="Times New Roman"/>
          <w:sz w:val="24"/>
        </w:rPr>
        <w:t>Developer, Presenter</w:t>
      </w:r>
      <w:r>
        <w:rPr>
          <w:rFonts w:ascii="Times New Roman" w:hAnsi="Times New Roman" w:cs="Times New Roman"/>
          <w:i/>
          <w:sz w:val="24"/>
        </w:rPr>
        <w:t xml:space="preserve"> </w:t>
      </w:r>
    </w:p>
    <w:p w:rsidR="00776BE3" w:rsidRDefault="00776BE3" w:rsidP="00581CE3">
      <w:pPr>
        <w:pStyle w:val="content1"/>
        <w:ind w:left="0" w:firstLine="720"/>
        <w:rPr>
          <w:rFonts w:ascii="Times New Roman" w:hAnsi="Times New Roman" w:cs="Times New Roman"/>
          <w:i/>
          <w:sz w:val="24"/>
        </w:rPr>
      </w:pPr>
      <w:r w:rsidRPr="00EE67C9">
        <w:rPr>
          <w:rFonts w:ascii="Times New Roman" w:hAnsi="Times New Roman" w:cs="Times New Roman"/>
          <w:i/>
          <w:sz w:val="24"/>
        </w:rPr>
        <w:t>UTeach Institute Knowing and Learning Course Overview</w:t>
      </w:r>
      <w:r w:rsidR="00581CE3">
        <w:rPr>
          <w:rFonts w:ascii="Times New Roman" w:hAnsi="Times New Roman" w:cs="Times New Roman"/>
          <w:i/>
          <w:sz w:val="24"/>
        </w:rPr>
        <w:tab/>
      </w:r>
      <w:r w:rsidR="00581CE3">
        <w:rPr>
          <w:rFonts w:ascii="Times New Roman" w:hAnsi="Times New Roman" w:cs="Times New Roman"/>
          <w:i/>
          <w:sz w:val="24"/>
        </w:rPr>
        <w:tab/>
      </w:r>
      <w:r w:rsidR="00581CE3">
        <w:rPr>
          <w:rFonts w:ascii="Times New Roman" w:hAnsi="Times New Roman" w:cs="Times New Roman"/>
          <w:i/>
          <w:sz w:val="24"/>
        </w:rPr>
        <w:tab/>
      </w:r>
      <w:r w:rsidR="00581CE3">
        <w:rPr>
          <w:rFonts w:ascii="Times New Roman" w:hAnsi="Times New Roman" w:cs="Times New Roman"/>
          <w:i/>
          <w:sz w:val="24"/>
        </w:rPr>
        <w:tab/>
        <w:t xml:space="preserve">    </w:t>
      </w:r>
      <w:r w:rsidR="00581CE3" w:rsidRPr="00581CE3">
        <w:rPr>
          <w:rFonts w:ascii="Times New Roman" w:hAnsi="Times New Roman" w:cs="Times New Roman"/>
          <w:sz w:val="24"/>
        </w:rPr>
        <w:t>2014</w:t>
      </w:r>
    </w:p>
    <w:p w:rsidR="00CB5CE3" w:rsidRDefault="009C44AF" w:rsidP="00CB5CE3">
      <w:pPr>
        <w:ind w:left="720"/>
      </w:pPr>
      <w:r>
        <w:t>Austin, TX; to approximately 30 instructors from universities across the country</w:t>
      </w:r>
      <w:r w:rsidR="00174E58">
        <w:t xml:space="preserve"> </w:t>
      </w:r>
      <w:r>
        <w:t>replicating UTeach</w:t>
      </w:r>
    </w:p>
    <w:p w:rsidR="00CB5CE3" w:rsidRDefault="00CB5CE3" w:rsidP="00CB5CE3">
      <w:pPr>
        <w:ind w:left="720"/>
      </w:pPr>
    </w:p>
    <w:p w:rsidR="004F6CDD" w:rsidRPr="00CB5CE3" w:rsidRDefault="004F6CDD" w:rsidP="00CB5CE3">
      <w:pPr>
        <w:ind w:left="720"/>
      </w:pPr>
      <w:r w:rsidRPr="00EE67C9">
        <w:rPr>
          <w:i/>
        </w:rPr>
        <w:t>UTeach Institute Project-Based Instruction Workshop</w:t>
      </w:r>
      <w:r w:rsidR="00CB5CE3">
        <w:rPr>
          <w:i/>
        </w:rPr>
        <w:tab/>
      </w:r>
      <w:r w:rsidR="00CB5CE3">
        <w:rPr>
          <w:i/>
        </w:rPr>
        <w:tab/>
      </w:r>
      <w:r w:rsidR="00CB5CE3">
        <w:rPr>
          <w:i/>
        </w:rPr>
        <w:tab/>
        <w:t xml:space="preserve">      </w:t>
      </w:r>
      <w:r w:rsidR="00511C10">
        <w:t>2010</w:t>
      </w:r>
      <w:r w:rsidR="00CB5CE3">
        <w:t>, 2012</w:t>
      </w:r>
    </w:p>
    <w:p w:rsidR="004F6CDD" w:rsidRDefault="00C04C39" w:rsidP="00D53884">
      <w:pPr>
        <w:ind w:firstLine="720"/>
      </w:pPr>
      <w:r>
        <w:t xml:space="preserve">Austin, TX; </w:t>
      </w:r>
      <w:r w:rsidR="00D53884">
        <w:t>to approximately 25 instructors</w:t>
      </w:r>
      <w:r w:rsidR="00511C10">
        <w:t xml:space="preserve"> each time</w:t>
      </w:r>
    </w:p>
    <w:p w:rsidR="00D53884" w:rsidRPr="00EE67C9" w:rsidRDefault="00D53884" w:rsidP="00D53884">
      <w:pPr>
        <w:ind w:firstLine="720"/>
      </w:pPr>
    </w:p>
    <w:p w:rsidR="004F6CDD" w:rsidRPr="00EE67C9" w:rsidRDefault="004F6CDD" w:rsidP="00511C10">
      <w:pPr>
        <w:pStyle w:val="content1"/>
        <w:ind w:left="0" w:firstLine="720"/>
        <w:rPr>
          <w:rFonts w:ascii="Times New Roman" w:hAnsi="Times New Roman" w:cs="Times New Roman"/>
          <w:i/>
          <w:sz w:val="24"/>
        </w:rPr>
      </w:pPr>
      <w:r w:rsidRPr="00EE67C9">
        <w:rPr>
          <w:rFonts w:ascii="Times New Roman" w:hAnsi="Times New Roman" w:cs="Times New Roman"/>
          <w:i/>
          <w:sz w:val="24"/>
        </w:rPr>
        <w:t>UTeach Institute Project-Based Instruction Course Overview</w:t>
      </w:r>
      <w:r w:rsidR="00511C10">
        <w:rPr>
          <w:rFonts w:ascii="Times New Roman" w:hAnsi="Times New Roman" w:cs="Times New Roman"/>
          <w:i/>
          <w:sz w:val="24"/>
        </w:rPr>
        <w:tab/>
      </w:r>
      <w:r w:rsidR="00511C10">
        <w:rPr>
          <w:rFonts w:ascii="Times New Roman" w:hAnsi="Times New Roman" w:cs="Times New Roman"/>
          <w:i/>
          <w:sz w:val="24"/>
        </w:rPr>
        <w:tab/>
        <w:t xml:space="preserve">      </w:t>
      </w:r>
      <w:r w:rsidR="00511C10" w:rsidRPr="00511C10">
        <w:rPr>
          <w:rFonts w:ascii="Times New Roman" w:hAnsi="Times New Roman" w:cs="Times New Roman"/>
          <w:sz w:val="24"/>
        </w:rPr>
        <w:t>2011, 2012</w:t>
      </w:r>
    </w:p>
    <w:p w:rsidR="00896E24" w:rsidRDefault="00896E24" w:rsidP="00896E24">
      <w:pPr>
        <w:ind w:firstLine="720"/>
      </w:pPr>
      <w:r>
        <w:t>Austin, TX; to approximately 25 instructors each time</w:t>
      </w:r>
    </w:p>
    <w:p w:rsidR="004F6CDD" w:rsidRPr="00EE67C9" w:rsidRDefault="004F6CDD" w:rsidP="004F6CDD">
      <w:pPr>
        <w:rPr>
          <w:b/>
        </w:rPr>
      </w:pPr>
    </w:p>
    <w:p w:rsidR="004F6CDD" w:rsidRPr="00EE67C9" w:rsidRDefault="004F6CDD" w:rsidP="004F6CDD">
      <w:r w:rsidRPr="00EE67C9">
        <w:t>Invited Participant</w:t>
      </w:r>
      <w:r w:rsidR="00896E24">
        <w:tab/>
      </w:r>
      <w:r w:rsidR="00896E24">
        <w:tab/>
      </w:r>
      <w:r w:rsidR="00896E24">
        <w:tab/>
      </w:r>
      <w:r w:rsidR="00896E24">
        <w:tab/>
      </w:r>
      <w:r w:rsidR="00896E24">
        <w:tab/>
      </w:r>
      <w:r w:rsidR="00896E24">
        <w:tab/>
      </w:r>
      <w:r w:rsidR="00896E24">
        <w:tab/>
      </w:r>
      <w:r w:rsidR="00896E24">
        <w:tab/>
      </w:r>
      <w:r w:rsidR="00896E24">
        <w:tab/>
      </w:r>
      <w:r w:rsidR="00896E24">
        <w:tab/>
        <w:t xml:space="preserve">    2010</w:t>
      </w:r>
    </w:p>
    <w:p w:rsidR="004F6CDD" w:rsidRPr="00EE67C9" w:rsidRDefault="004F6CDD" w:rsidP="00896E24">
      <w:pPr>
        <w:ind w:left="720"/>
        <w:rPr>
          <w:b/>
        </w:rPr>
      </w:pPr>
      <w:r w:rsidRPr="00EE67C9">
        <w:rPr>
          <w:i/>
        </w:rPr>
        <w:t>Designing Technology-Enabled Diagnostic Assessments for K-12 Mathematics Conference</w:t>
      </w:r>
      <w:r w:rsidRPr="00EE67C9">
        <w:t xml:space="preserve">. </w:t>
      </w:r>
      <w:r w:rsidR="001B7BFC">
        <w:t>Raleigh, NC.</w:t>
      </w:r>
    </w:p>
    <w:p w:rsidR="004F6CDD" w:rsidRPr="00EE67C9" w:rsidRDefault="004F6CDD" w:rsidP="004F6CDD">
      <w:pPr>
        <w:rPr>
          <w:b/>
        </w:rPr>
      </w:pPr>
    </w:p>
    <w:p w:rsidR="004F6CDD" w:rsidRPr="00EE67C9" w:rsidRDefault="004F6CDD" w:rsidP="004F6CDD">
      <w:r w:rsidRPr="00EE67C9">
        <w:t>Invited Reviewer for National Science Foundation (NSF)</w:t>
      </w:r>
      <w:r w:rsidR="00C8460A">
        <w:tab/>
      </w:r>
      <w:r w:rsidR="00C8460A">
        <w:tab/>
      </w:r>
      <w:r w:rsidR="00C8460A">
        <w:tab/>
      </w:r>
      <w:r w:rsidR="00C8460A">
        <w:tab/>
      </w:r>
      <w:r w:rsidR="00C8460A">
        <w:tab/>
        <w:t xml:space="preserve">    2009</w:t>
      </w:r>
    </w:p>
    <w:p w:rsidR="004F6CDD" w:rsidRPr="00EE67C9" w:rsidRDefault="004F6CDD" w:rsidP="004F6CDD">
      <w:pPr>
        <w:rPr>
          <w:b/>
        </w:rPr>
      </w:pPr>
    </w:p>
    <w:p w:rsidR="00F516E2" w:rsidRPr="00EE67C9" w:rsidRDefault="00F516E2" w:rsidP="000D692F">
      <w:pPr>
        <w:rPr>
          <w:b/>
        </w:rPr>
      </w:pPr>
      <w:r w:rsidRPr="00EE67C9">
        <w:rPr>
          <w:b/>
        </w:rPr>
        <w:t>UNIVERSITY SERVICE</w:t>
      </w:r>
    </w:p>
    <w:p w:rsidR="00E71BFD" w:rsidRDefault="00E71BFD" w:rsidP="0054565C">
      <w:r>
        <w:t>CATALYST</w:t>
      </w:r>
      <w:r w:rsidR="00D71C70">
        <w:t xml:space="preserve"> grant review committee</w:t>
      </w:r>
      <w:r w:rsidR="00D71C70">
        <w:tab/>
      </w:r>
      <w:r>
        <w:tab/>
      </w:r>
      <w:r>
        <w:tab/>
      </w:r>
      <w:r>
        <w:tab/>
      </w:r>
      <w:r>
        <w:tab/>
      </w:r>
      <w:r>
        <w:tab/>
      </w:r>
      <w:r>
        <w:tab/>
      </w:r>
      <w:r>
        <w:tab/>
        <w:t xml:space="preserve">    2019</w:t>
      </w:r>
    </w:p>
    <w:p w:rsidR="00E71BFD" w:rsidRDefault="00E71BFD" w:rsidP="0054565C">
      <w:r>
        <w:t xml:space="preserve"> </w:t>
      </w:r>
    </w:p>
    <w:p w:rsidR="00281480" w:rsidRDefault="005F6C9B" w:rsidP="0054565C">
      <w:r>
        <w:t>North Carolina State University</w:t>
      </w:r>
    </w:p>
    <w:p w:rsidR="0001110D" w:rsidRPr="00EE67C9" w:rsidRDefault="0001110D" w:rsidP="0054565C">
      <w:r w:rsidRPr="00EE67C9">
        <w:t>Judge, 3</w:t>
      </w:r>
      <w:r w:rsidRPr="00EE67C9">
        <w:rPr>
          <w:vertAlign w:val="superscript"/>
        </w:rPr>
        <w:t>rd</w:t>
      </w:r>
      <w:r w:rsidRPr="00EE67C9">
        <w:t xml:space="preserve"> Latin American Research Symposium</w:t>
      </w:r>
      <w:r w:rsidR="00ED0912">
        <w:tab/>
      </w:r>
      <w:r w:rsidR="00ED0912">
        <w:tab/>
      </w:r>
      <w:r w:rsidR="00ED0912">
        <w:tab/>
      </w:r>
      <w:r w:rsidR="00ED0912">
        <w:tab/>
      </w:r>
      <w:r w:rsidR="00ED0912">
        <w:tab/>
      </w:r>
      <w:r w:rsidR="00ED0912">
        <w:tab/>
        <w:t xml:space="preserve">    2016</w:t>
      </w:r>
    </w:p>
    <w:p w:rsidR="0001110D" w:rsidRPr="00EE67C9" w:rsidRDefault="0001110D" w:rsidP="0054565C"/>
    <w:p w:rsidR="00ED0912" w:rsidRDefault="0001110D" w:rsidP="0001110D">
      <w:pPr>
        <w:ind w:left="2160" w:hanging="2160"/>
      </w:pPr>
      <w:r w:rsidRPr="00EE67C9">
        <w:t>Participant in candidate campus vis</w:t>
      </w:r>
      <w:r w:rsidR="00475BCC">
        <w:t>i</w:t>
      </w:r>
      <w:r w:rsidRPr="00EE67C9">
        <w:t xml:space="preserve">t for </w:t>
      </w:r>
      <w:r w:rsidR="00ED0912" w:rsidRPr="00EE67C9">
        <w:t>Kevin Han</w:t>
      </w:r>
      <w:r w:rsidR="00ED0912">
        <w:tab/>
      </w:r>
      <w:r w:rsidR="00ED0912">
        <w:tab/>
      </w:r>
      <w:r w:rsidR="00ED0912">
        <w:tab/>
      </w:r>
      <w:r w:rsidR="00ED0912">
        <w:tab/>
      </w:r>
      <w:r w:rsidR="00ED0912">
        <w:tab/>
      </w:r>
      <w:r w:rsidR="00ED0912">
        <w:tab/>
        <w:t xml:space="preserve">    2016</w:t>
      </w:r>
    </w:p>
    <w:p w:rsidR="0001110D" w:rsidRPr="00EE67C9" w:rsidRDefault="0001110D" w:rsidP="0001110D">
      <w:pPr>
        <w:ind w:left="2160" w:hanging="2160"/>
      </w:pPr>
      <w:r w:rsidRPr="00EE67C9">
        <w:t xml:space="preserve">Department of Civil, Construction, and Environmental Engineering, </w:t>
      </w:r>
    </w:p>
    <w:p w:rsidR="0001110D" w:rsidRPr="00EE67C9" w:rsidRDefault="0001110D" w:rsidP="0054565C"/>
    <w:p w:rsidR="005F6C9B" w:rsidRDefault="005F6C9B" w:rsidP="0054565C">
      <w:r>
        <w:t>University of Texas at Austin</w:t>
      </w:r>
    </w:p>
    <w:p w:rsidR="0054565C" w:rsidRPr="00EE67C9" w:rsidRDefault="002B68D2" w:rsidP="0054565C">
      <w:r w:rsidRPr="00EE67C9">
        <w:t>Academic Integrity and Information Technology Committee</w:t>
      </w:r>
      <w:r w:rsidR="00237F5E">
        <w:tab/>
      </w:r>
      <w:r w:rsidR="00237F5E">
        <w:tab/>
      </w:r>
      <w:r w:rsidR="00237F5E">
        <w:tab/>
        <w:t xml:space="preserve">      </w:t>
      </w:r>
      <w:r w:rsidR="00237F5E" w:rsidRPr="00EE67C9">
        <w:t>2012-2014</w:t>
      </w:r>
      <w:r w:rsidR="00237F5E" w:rsidRPr="00EE67C9">
        <w:tab/>
      </w:r>
      <w:r w:rsidR="00237F5E" w:rsidRPr="00EE67C9">
        <w:tab/>
      </w:r>
    </w:p>
    <w:p w:rsidR="00396F8F" w:rsidRPr="00237F5E" w:rsidRDefault="00711B60" w:rsidP="0054565C">
      <w:r w:rsidRPr="00EE67C9">
        <w:t xml:space="preserve">Educational </w:t>
      </w:r>
      <w:r w:rsidR="002B68D2" w:rsidRPr="00EE67C9">
        <w:t>Policy Committee</w:t>
      </w:r>
      <w:r w:rsidR="00237F5E">
        <w:tab/>
      </w:r>
      <w:r w:rsidR="00237F5E">
        <w:tab/>
      </w:r>
      <w:r w:rsidR="00237F5E">
        <w:tab/>
      </w:r>
      <w:r w:rsidR="00237F5E">
        <w:tab/>
      </w:r>
      <w:r w:rsidR="00237F5E">
        <w:tab/>
      </w:r>
      <w:r w:rsidR="00237F5E">
        <w:tab/>
      </w:r>
      <w:r w:rsidR="00237F5E">
        <w:tab/>
        <w:t xml:space="preserve">      </w:t>
      </w:r>
      <w:r w:rsidR="00237F5E" w:rsidRPr="00EE67C9">
        <w:t>2010-2014</w:t>
      </w:r>
      <w:r w:rsidR="00237F5E" w:rsidRPr="00EE67C9">
        <w:tab/>
      </w:r>
      <w:r w:rsidR="00237F5E" w:rsidRPr="00EE67C9">
        <w:tab/>
      </w:r>
      <w:r w:rsidR="0054565C" w:rsidRPr="00EE67C9">
        <w:tab/>
      </w:r>
      <w:r w:rsidR="00BB6631" w:rsidRPr="00EE67C9">
        <w:tab/>
      </w:r>
    </w:p>
    <w:p w:rsidR="00396F8F" w:rsidRPr="00EE67C9" w:rsidRDefault="00B734F2" w:rsidP="00396F8F">
      <w:pPr>
        <w:ind w:left="2160" w:hanging="2160"/>
      </w:pPr>
      <w:r w:rsidRPr="00EE67C9">
        <w:t xml:space="preserve">Course and Instructor Survey Ad </w:t>
      </w:r>
      <w:r w:rsidR="00396F8F" w:rsidRPr="00EE67C9">
        <w:t>Hoc Sub-Committee, Education Policy Committee</w:t>
      </w:r>
      <w:r w:rsidR="00237F5E">
        <w:t xml:space="preserve">   </w:t>
      </w:r>
      <w:r w:rsidR="00237F5E" w:rsidRPr="00EE67C9">
        <w:t>2011-2012</w:t>
      </w:r>
      <w:r w:rsidR="00237F5E" w:rsidRPr="00EE67C9">
        <w:tab/>
      </w:r>
    </w:p>
    <w:p w:rsidR="00582D4D" w:rsidRPr="00EE67C9" w:rsidRDefault="00396F8F" w:rsidP="000D692F">
      <w:pPr>
        <w:rPr>
          <w:b/>
        </w:rPr>
      </w:pPr>
      <w:r w:rsidRPr="00EE67C9">
        <w:tab/>
      </w:r>
      <w:r w:rsidRPr="00EE67C9">
        <w:tab/>
      </w:r>
      <w:r w:rsidRPr="00EE67C9">
        <w:tab/>
      </w:r>
    </w:p>
    <w:p w:rsidR="003E1671" w:rsidRPr="00EE67C9" w:rsidRDefault="003E1671" w:rsidP="003E1671">
      <w:r w:rsidRPr="00EE67C9">
        <w:t>UTeach Steering Committee</w:t>
      </w:r>
      <w:r w:rsidR="00005F33">
        <w:tab/>
      </w:r>
      <w:r w:rsidR="00005F33">
        <w:tab/>
      </w:r>
      <w:r w:rsidR="00005F33">
        <w:tab/>
      </w:r>
      <w:r w:rsidR="00005F33">
        <w:tab/>
      </w:r>
      <w:r w:rsidR="00005F33">
        <w:tab/>
      </w:r>
      <w:r w:rsidR="00005F33">
        <w:tab/>
      </w:r>
      <w:r w:rsidR="00005F33">
        <w:tab/>
      </w:r>
      <w:r w:rsidR="00005F33">
        <w:tab/>
        <w:t xml:space="preserve">      2010-2015</w:t>
      </w:r>
    </w:p>
    <w:p w:rsidR="00396F8F" w:rsidRPr="00EE67C9" w:rsidRDefault="00396F8F" w:rsidP="00396F8F"/>
    <w:p w:rsidR="00396F8F" w:rsidRPr="00EE67C9" w:rsidRDefault="00B734F2" w:rsidP="00396F8F">
      <w:pPr>
        <w:ind w:left="2160" w:hanging="2160"/>
      </w:pPr>
      <w:r w:rsidRPr="00EE67C9">
        <w:t xml:space="preserve">Research and Policy Ad </w:t>
      </w:r>
      <w:r w:rsidR="00396F8F" w:rsidRPr="00EE67C9">
        <w:t>Hoc Sub-Committee, UTeach Steering Committee</w:t>
      </w:r>
      <w:r w:rsidR="00005F33">
        <w:tab/>
        <w:t xml:space="preserve">      </w:t>
      </w:r>
      <w:r w:rsidR="00005F33" w:rsidRPr="00EE67C9">
        <w:t>2010-2012</w:t>
      </w:r>
      <w:r w:rsidR="00005F33" w:rsidRPr="00EE67C9">
        <w:tab/>
      </w:r>
    </w:p>
    <w:p w:rsidR="00396F8F" w:rsidRPr="00EE67C9" w:rsidRDefault="00396F8F" w:rsidP="000D692F">
      <w:pPr>
        <w:rPr>
          <w:b/>
        </w:rPr>
      </w:pPr>
    </w:p>
    <w:p w:rsidR="0054565C" w:rsidRPr="00EE67C9" w:rsidRDefault="0054565C" w:rsidP="000D692F">
      <w:pPr>
        <w:rPr>
          <w:b/>
        </w:rPr>
      </w:pPr>
      <w:r w:rsidRPr="00EE67C9">
        <w:rPr>
          <w:b/>
        </w:rPr>
        <w:t>COLLEGE AND DEPARTMENT SERVICE</w:t>
      </w:r>
    </w:p>
    <w:p w:rsidR="008D19CA" w:rsidRPr="008D19CA" w:rsidRDefault="00566BBA" w:rsidP="008D19CA">
      <w:r>
        <w:t>Research C</w:t>
      </w:r>
      <w:r w:rsidR="008D19CA">
        <w:t>ommittee for the C</w:t>
      </w:r>
      <w:r w:rsidR="008D19CA" w:rsidRPr="008D19CA">
        <w:t>ollege</w:t>
      </w:r>
      <w:r w:rsidR="008D19CA">
        <w:t xml:space="preserve"> of Educ</w:t>
      </w:r>
      <w:r w:rsidR="003330E4">
        <w:t>a</w:t>
      </w:r>
      <w:r w:rsidR="008D19CA">
        <w:t>tion</w:t>
      </w:r>
      <w:r w:rsidR="008D19CA">
        <w:tab/>
      </w:r>
      <w:r w:rsidR="008D19CA">
        <w:tab/>
      </w:r>
      <w:r w:rsidR="008D19CA">
        <w:tab/>
      </w:r>
      <w:r w:rsidR="008D19CA">
        <w:tab/>
      </w:r>
      <w:r w:rsidR="008D19CA">
        <w:tab/>
      </w:r>
      <w:r w:rsidR="008D19CA">
        <w:tab/>
        <w:t>2018-</w:t>
      </w:r>
    </w:p>
    <w:p w:rsidR="008D19CA" w:rsidRDefault="008D19CA" w:rsidP="007A7F47"/>
    <w:p w:rsidR="000D3AA9" w:rsidRDefault="000D3AA9" w:rsidP="007A7F47">
      <w:r>
        <w:t xml:space="preserve">Search Committee, </w:t>
      </w:r>
      <w:r w:rsidRPr="000D3AA9">
        <w:rPr>
          <w:bCs/>
        </w:rPr>
        <w:t>Associate Dean of Faculty and Academic Affairs</w:t>
      </w:r>
      <w:r>
        <w:rPr>
          <w:bCs/>
        </w:rPr>
        <w:tab/>
      </w:r>
      <w:r>
        <w:rPr>
          <w:bCs/>
        </w:rPr>
        <w:tab/>
      </w:r>
      <w:r>
        <w:rPr>
          <w:bCs/>
        </w:rPr>
        <w:tab/>
        <w:t xml:space="preserve">    2018</w:t>
      </w:r>
    </w:p>
    <w:p w:rsidR="000D3AA9" w:rsidRDefault="000D3AA9" w:rsidP="007A7F47"/>
    <w:p w:rsidR="00C27417" w:rsidRDefault="00C27417" w:rsidP="00C27417">
      <w:r>
        <w:t>North Carolina State University</w:t>
      </w:r>
    </w:p>
    <w:p w:rsidR="00C27417" w:rsidRDefault="00C27417" w:rsidP="00C27417">
      <w:r>
        <w:t>Guest lecture, EMS 732</w:t>
      </w:r>
      <w:r w:rsidRPr="0077718E">
        <w:t xml:space="preserve"> </w:t>
      </w:r>
      <w:r w:rsidR="00F85378">
        <w:t>T</w:t>
      </w:r>
      <w:r w:rsidR="00F85378">
        <w:rPr>
          <w:rStyle w:val="st"/>
        </w:rPr>
        <w:t xml:space="preserve">heoretical and Critical Perspectives of Sci. Education </w:t>
      </w:r>
      <w:r>
        <w:t xml:space="preserve"> 2017, November</w:t>
      </w:r>
    </w:p>
    <w:p w:rsidR="00C27417" w:rsidRDefault="00C27417" w:rsidP="007A7F47"/>
    <w:p w:rsidR="007A1D0C" w:rsidRDefault="007A1D0C" w:rsidP="007A7F47">
      <w:r>
        <w:t>Search Committee, Assistant Professor for Mathematics Education</w:t>
      </w:r>
      <w:r>
        <w:tab/>
      </w:r>
      <w:r>
        <w:tab/>
      </w:r>
      <w:r>
        <w:tab/>
      </w:r>
      <w:r>
        <w:tab/>
        <w:t xml:space="preserve">    2017</w:t>
      </w:r>
    </w:p>
    <w:p w:rsidR="005F6C9B" w:rsidRDefault="005F6C9B" w:rsidP="007A7F47">
      <w:r>
        <w:t>North Carolina State University</w:t>
      </w:r>
    </w:p>
    <w:p w:rsidR="0077718E" w:rsidRDefault="0077718E" w:rsidP="007A7F47">
      <w:r>
        <w:t xml:space="preserve">Guest lecture, </w:t>
      </w:r>
      <w:r w:rsidRPr="0077718E">
        <w:t>ECI</w:t>
      </w:r>
      <w:r w:rsidR="00D80442">
        <w:t xml:space="preserve"> </w:t>
      </w:r>
      <w:r w:rsidRPr="0077718E">
        <w:t>709 Learning Sciences Seminar</w:t>
      </w:r>
      <w:r w:rsidR="003578C1">
        <w:tab/>
      </w:r>
      <w:r w:rsidR="008F21FA">
        <w:t xml:space="preserve"> </w:t>
      </w:r>
      <w:r w:rsidR="003578C1">
        <w:tab/>
      </w:r>
      <w:r w:rsidR="003578C1">
        <w:tab/>
      </w:r>
      <w:r w:rsidR="003578C1">
        <w:tab/>
      </w:r>
      <w:r w:rsidR="003578C1">
        <w:tab/>
        <w:t xml:space="preserve">  </w:t>
      </w:r>
      <w:r w:rsidR="008F21FA">
        <w:t xml:space="preserve"> </w:t>
      </w:r>
      <w:r w:rsidR="003578C1">
        <w:t xml:space="preserve">  2017</w:t>
      </w:r>
      <w:r w:rsidR="008F21FA">
        <w:t>, April</w:t>
      </w:r>
      <w:r w:rsidR="003578C1">
        <w:tab/>
      </w:r>
      <w:r w:rsidR="003578C1">
        <w:tab/>
      </w:r>
      <w:r w:rsidR="003578C1">
        <w:tab/>
      </w:r>
    </w:p>
    <w:p w:rsidR="007A7F47" w:rsidRPr="007A7F47" w:rsidRDefault="007A7F47" w:rsidP="007A7F47">
      <w:r w:rsidRPr="007A7F47">
        <w:t>Member, CED Committee for Excellence Awards</w:t>
      </w:r>
      <w:r w:rsidR="003D25AF">
        <w:tab/>
      </w:r>
      <w:r w:rsidR="003D25AF">
        <w:tab/>
      </w:r>
      <w:r w:rsidR="003D25AF">
        <w:tab/>
      </w:r>
      <w:r w:rsidR="003D25AF">
        <w:tab/>
      </w:r>
      <w:r w:rsidR="003D25AF">
        <w:tab/>
      </w:r>
      <w:r w:rsidR="003D25AF">
        <w:tab/>
        <w:t xml:space="preserve">    </w:t>
      </w:r>
      <w:r w:rsidR="003D25AF" w:rsidRPr="007A7F47">
        <w:t>2017</w:t>
      </w:r>
      <w:r w:rsidR="003D25AF" w:rsidRPr="007A7F47">
        <w:tab/>
      </w:r>
    </w:p>
    <w:p w:rsidR="009968E8" w:rsidRDefault="009968E8" w:rsidP="00C27CAD">
      <w:r>
        <w:t>Computer &amp; Technology Committee</w:t>
      </w:r>
      <w:r w:rsidR="008D19CA">
        <w:tab/>
      </w:r>
      <w:r w:rsidR="008D19CA">
        <w:tab/>
      </w:r>
      <w:r w:rsidR="008D19CA">
        <w:tab/>
      </w:r>
      <w:r w:rsidR="008D19CA">
        <w:tab/>
      </w:r>
      <w:r w:rsidR="008D19CA">
        <w:tab/>
      </w:r>
      <w:r w:rsidR="008D19CA">
        <w:tab/>
      </w:r>
      <w:r w:rsidR="008D19CA">
        <w:tab/>
        <w:t xml:space="preserve">      </w:t>
      </w:r>
      <w:r w:rsidR="003D25AF">
        <w:t>2016-</w:t>
      </w:r>
      <w:r w:rsidR="008D19CA">
        <w:t>2018</w:t>
      </w:r>
    </w:p>
    <w:p w:rsidR="00CD211C" w:rsidRDefault="00CD211C" w:rsidP="00C27CAD"/>
    <w:p w:rsidR="00C27CAD" w:rsidRPr="00EE67C9" w:rsidRDefault="00F4253B" w:rsidP="00C27CAD">
      <w:r>
        <w:t xml:space="preserve">NSF </w:t>
      </w:r>
      <w:r w:rsidR="00C27CAD" w:rsidRPr="00EE67C9">
        <w:t>G</w:t>
      </w:r>
      <w:r w:rsidR="00187CB5">
        <w:t xml:space="preserve">raduate </w:t>
      </w:r>
      <w:r w:rsidR="00C27CAD" w:rsidRPr="00EE67C9">
        <w:t>R</w:t>
      </w:r>
      <w:r w:rsidR="00187CB5">
        <w:t xml:space="preserve">esearch </w:t>
      </w:r>
      <w:r w:rsidR="00C27CAD" w:rsidRPr="00EE67C9">
        <w:t>F</w:t>
      </w:r>
      <w:r w:rsidR="00187CB5">
        <w:t xml:space="preserve">ellowship </w:t>
      </w:r>
      <w:r w:rsidR="00C27CAD" w:rsidRPr="00EE67C9">
        <w:t>P</w:t>
      </w:r>
      <w:r w:rsidR="00187CB5">
        <w:t>rogram</w:t>
      </w:r>
      <w:r w:rsidR="00C27CAD" w:rsidRPr="00EE67C9">
        <w:t xml:space="preserve"> review panel</w:t>
      </w:r>
      <w:r w:rsidR="00187CB5">
        <w:tab/>
      </w:r>
      <w:r w:rsidR="00187CB5">
        <w:tab/>
      </w:r>
      <w:r w:rsidR="00187CB5">
        <w:tab/>
      </w:r>
      <w:r w:rsidR="00187CB5">
        <w:tab/>
      </w:r>
      <w:r w:rsidR="00187CB5">
        <w:tab/>
        <w:t xml:space="preserve">    2015</w:t>
      </w:r>
    </w:p>
    <w:p w:rsidR="00CD211C" w:rsidRDefault="00CD211C" w:rsidP="00556C03">
      <w:pPr>
        <w:pStyle w:val="CommentText"/>
      </w:pPr>
    </w:p>
    <w:p w:rsidR="00F4253B" w:rsidRDefault="00CD211C" w:rsidP="00F4253B">
      <w:pPr>
        <w:pStyle w:val="CommentText"/>
      </w:pPr>
      <w:r w:rsidRPr="00EE67C9">
        <w:t>Science Education Program Scheduling head</w:t>
      </w:r>
      <w:r w:rsidR="00187CB5">
        <w:tab/>
      </w:r>
      <w:r w:rsidR="00187CB5">
        <w:tab/>
      </w:r>
      <w:r w:rsidR="00187CB5">
        <w:tab/>
      </w:r>
      <w:r w:rsidR="00187CB5">
        <w:tab/>
      </w:r>
      <w:r w:rsidR="00187CB5">
        <w:tab/>
      </w:r>
      <w:r w:rsidR="00187CB5">
        <w:tab/>
      </w:r>
      <w:r w:rsidR="00187CB5">
        <w:tab/>
        <w:t xml:space="preserve">  </w:t>
      </w:r>
      <w:r w:rsidR="00187CB5" w:rsidRPr="00EE67C9">
        <w:t>2015</w:t>
      </w:r>
      <w:r w:rsidR="00187CB5">
        <w:t>-</w:t>
      </w:r>
      <w:r w:rsidR="00187CB5" w:rsidRPr="00EE67C9">
        <w:tab/>
      </w:r>
      <w:r w:rsidR="00187CB5" w:rsidRPr="00EE67C9">
        <w:tab/>
      </w:r>
    </w:p>
    <w:p w:rsidR="00F4253B" w:rsidRDefault="00F4253B" w:rsidP="00F4253B">
      <w:pPr>
        <w:pStyle w:val="CommentText"/>
      </w:pPr>
      <w:r>
        <w:t>University of Texas at Austin</w:t>
      </w:r>
    </w:p>
    <w:p w:rsidR="00187CB5" w:rsidRDefault="00556C03" w:rsidP="00187CB5">
      <w:pPr>
        <w:pStyle w:val="CommentText"/>
      </w:pPr>
      <w:r w:rsidRPr="00EE67C9">
        <w:t>Committee on graduate student awards and</w:t>
      </w:r>
      <w:r w:rsidR="00F4253B">
        <w:t xml:space="preserve"> f</w:t>
      </w:r>
      <w:r w:rsidRPr="00EE67C9">
        <w:t>ellowships</w:t>
      </w:r>
      <w:r w:rsidR="00187CB5">
        <w:tab/>
      </w:r>
      <w:r w:rsidR="00187CB5">
        <w:tab/>
      </w:r>
      <w:r w:rsidR="00187CB5">
        <w:tab/>
      </w:r>
      <w:r w:rsidR="00187CB5">
        <w:tab/>
        <w:t xml:space="preserve">      2014-2015</w:t>
      </w:r>
    </w:p>
    <w:p w:rsidR="00187CB5" w:rsidRDefault="00187CB5" w:rsidP="00187CB5">
      <w:pPr>
        <w:pStyle w:val="CommentText"/>
      </w:pPr>
    </w:p>
    <w:p w:rsidR="00CD359B" w:rsidRPr="00EE67C9" w:rsidRDefault="00CD359B" w:rsidP="00187CB5">
      <w:pPr>
        <w:pStyle w:val="CommentText"/>
      </w:pPr>
      <w:r w:rsidRPr="00EE67C9">
        <w:t>Committee for Dean’s Fellowship award</w:t>
      </w:r>
      <w:r w:rsidR="00187CB5">
        <w:tab/>
      </w:r>
      <w:r w:rsidR="00187CB5">
        <w:tab/>
      </w:r>
      <w:r w:rsidR="00187CB5">
        <w:tab/>
      </w:r>
      <w:r w:rsidR="00187CB5">
        <w:tab/>
      </w:r>
      <w:r w:rsidR="00187CB5">
        <w:tab/>
      </w:r>
      <w:r w:rsidR="00187CB5">
        <w:tab/>
        <w:t xml:space="preserve">      2014-2015</w:t>
      </w:r>
    </w:p>
    <w:p w:rsidR="00556C03" w:rsidRPr="00EE67C9" w:rsidRDefault="00556C03" w:rsidP="00FB63DB">
      <w:pPr>
        <w:pStyle w:val="CommentText"/>
      </w:pPr>
    </w:p>
    <w:p w:rsidR="00FB63DB" w:rsidRPr="00EE67C9" w:rsidRDefault="00FB63DB" w:rsidP="00FB63DB">
      <w:pPr>
        <w:pStyle w:val="CommentText"/>
      </w:pPr>
      <w:r w:rsidRPr="00EE67C9">
        <w:t>Second-year doctoral student review committee – STEM</w:t>
      </w:r>
      <w:r w:rsidR="00187CB5">
        <w:tab/>
      </w:r>
      <w:r w:rsidR="00187CB5">
        <w:tab/>
      </w:r>
      <w:r w:rsidR="00187CB5">
        <w:tab/>
      </w:r>
      <w:r w:rsidR="00187CB5">
        <w:tab/>
      </w:r>
      <w:r w:rsidR="00187CB5">
        <w:tab/>
        <w:t xml:space="preserve">    2013</w:t>
      </w:r>
    </w:p>
    <w:p w:rsidR="00FB63DB" w:rsidRPr="00EE67C9" w:rsidRDefault="00FB63DB" w:rsidP="00FB63DB">
      <w:pPr>
        <w:pStyle w:val="CommentText"/>
      </w:pPr>
    </w:p>
    <w:p w:rsidR="00FB63DB" w:rsidRPr="00EE67C9" w:rsidRDefault="00FB63DB" w:rsidP="00FB63DB">
      <w:pPr>
        <w:ind w:left="2160" w:hanging="2160"/>
      </w:pPr>
      <w:r w:rsidRPr="00EE67C9">
        <w:t>Standing Committee on Programs and Courses</w:t>
      </w:r>
      <w:r w:rsidR="00187CB5">
        <w:tab/>
      </w:r>
      <w:r w:rsidR="00187CB5">
        <w:tab/>
      </w:r>
      <w:r w:rsidR="00187CB5">
        <w:tab/>
      </w:r>
      <w:r w:rsidR="00187CB5">
        <w:tab/>
      </w:r>
      <w:r w:rsidR="00187CB5">
        <w:tab/>
        <w:t xml:space="preserve">      </w:t>
      </w:r>
      <w:r w:rsidR="00187CB5" w:rsidRPr="00EE67C9">
        <w:t>2012-2014</w:t>
      </w:r>
      <w:r w:rsidR="00187CB5" w:rsidRPr="00EE67C9">
        <w:tab/>
      </w:r>
    </w:p>
    <w:p w:rsidR="00FB63DB" w:rsidRPr="00EE67C9" w:rsidRDefault="00FB63DB" w:rsidP="008F3501">
      <w:pPr>
        <w:ind w:left="2160" w:hanging="2160"/>
      </w:pPr>
    </w:p>
    <w:p w:rsidR="008F3501" w:rsidRPr="00EE67C9" w:rsidRDefault="008F3501" w:rsidP="008F3501">
      <w:pPr>
        <w:ind w:left="2160" w:hanging="2160"/>
      </w:pPr>
      <w:r w:rsidRPr="00EE67C9">
        <w:t>Elementary Mathematics Education and Engineering Education Faculty Search Committee</w:t>
      </w:r>
      <w:r w:rsidR="00E7736A">
        <w:t>s</w:t>
      </w:r>
    </w:p>
    <w:p w:rsidR="008F3501" w:rsidRPr="00EE67C9" w:rsidRDefault="00E7736A" w:rsidP="000D692F">
      <w:r>
        <w:tab/>
      </w:r>
      <w:r>
        <w:tab/>
      </w:r>
      <w:r>
        <w:tab/>
      </w:r>
      <w:r>
        <w:tab/>
      </w:r>
      <w:r>
        <w:tab/>
      </w:r>
      <w:r>
        <w:tab/>
      </w:r>
      <w:r>
        <w:tab/>
      </w:r>
      <w:r>
        <w:tab/>
      </w:r>
      <w:r>
        <w:tab/>
      </w:r>
      <w:r>
        <w:tab/>
      </w:r>
      <w:r>
        <w:tab/>
        <w:t xml:space="preserve">      </w:t>
      </w:r>
      <w:r w:rsidRPr="00EE67C9">
        <w:t>2012, 2013</w:t>
      </w:r>
      <w:r w:rsidRPr="00EE67C9">
        <w:tab/>
      </w:r>
    </w:p>
    <w:p w:rsidR="004004AD" w:rsidRPr="00EE67C9" w:rsidRDefault="004004AD" w:rsidP="000D692F">
      <w:r w:rsidRPr="00EE67C9">
        <w:t>Recruitment Initiative for Hispanic Students</w:t>
      </w:r>
      <w:r w:rsidR="00F521DA">
        <w:t xml:space="preserve">, </w:t>
      </w:r>
      <w:r w:rsidRPr="00EE67C9">
        <w:t>College of Education</w:t>
      </w:r>
      <w:r w:rsidR="00F521DA">
        <w:tab/>
      </w:r>
      <w:r w:rsidR="00F521DA">
        <w:tab/>
      </w:r>
      <w:r w:rsidR="00F521DA">
        <w:tab/>
      </w:r>
      <w:r w:rsidR="00F521DA">
        <w:tab/>
        <w:t xml:space="preserve">    2012</w:t>
      </w:r>
    </w:p>
    <w:p w:rsidR="004004AD" w:rsidRPr="00EE67C9" w:rsidRDefault="004004AD" w:rsidP="000D692F"/>
    <w:p w:rsidR="004004AD" w:rsidRPr="00EE67C9" w:rsidRDefault="00B734F2" w:rsidP="004004AD">
      <w:r w:rsidRPr="00EE67C9">
        <w:t>Ad H</w:t>
      </w:r>
      <w:r w:rsidR="004004AD" w:rsidRPr="00EE67C9">
        <w:t>oc Nominating Committee of the C&amp;I GSC</w:t>
      </w:r>
      <w:r w:rsidR="00F521DA">
        <w:tab/>
      </w:r>
      <w:r w:rsidR="00F521DA">
        <w:tab/>
      </w:r>
      <w:r w:rsidR="00F521DA">
        <w:tab/>
      </w:r>
      <w:r w:rsidR="00F521DA">
        <w:tab/>
      </w:r>
      <w:r w:rsidR="00F521DA">
        <w:tab/>
        <w:t xml:space="preserve">      </w:t>
      </w:r>
      <w:r w:rsidR="00F521DA" w:rsidRPr="00EE67C9">
        <w:t>2011-2012</w:t>
      </w:r>
      <w:r w:rsidR="00F521DA" w:rsidRPr="00EE67C9">
        <w:tab/>
      </w:r>
      <w:r w:rsidR="00F521DA" w:rsidRPr="00EE67C9">
        <w:tab/>
      </w:r>
    </w:p>
    <w:p w:rsidR="004004AD" w:rsidRPr="00EE67C9" w:rsidRDefault="004004AD" w:rsidP="004004AD">
      <w:r w:rsidRPr="00EE67C9">
        <w:t>Graduate Studies Committee - Curriculum and Instruction</w:t>
      </w:r>
      <w:r w:rsidR="00F521DA">
        <w:tab/>
      </w:r>
      <w:r w:rsidR="00F521DA">
        <w:tab/>
      </w:r>
      <w:r w:rsidR="00F521DA">
        <w:tab/>
      </w:r>
      <w:r w:rsidR="00F521DA">
        <w:tab/>
        <w:t xml:space="preserve">      2009-2015</w:t>
      </w:r>
      <w:r w:rsidR="00F521DA" w:rsidRPr="00EE67C9">
        <w:tab/>
      </w:r>
    </w:p>
    <w:p w:rsidR="004004AD" w:rsidRPr="00EE67C9" w:rsidRDefault="004004AD" w:rsidP="004004AD"/>
    <w:p w:rsidR="004004AD" w:rsidRPr="00EE67C9" w:rsidRDefault="004004AD" w:rsidP="004004AD">
      <w:r w:rsidRPr="00EE67C9">
        <w:t>Graduate Studies Committee – Science and Math Education</w:t>
      </w:r>
      <w:r w:rsidR="00A462BE">
        <w:t>, member</w:t>
      </w:r>
      <w:r w:rsidR="00F521DA">
        <w:tab/>
      </w:r>
      <w:r w:rsidR="00F521DA">
        <w:tab/>
        <w:t xml:space="preserve">      2009-2015</w:t>
      </w:r>
    </w:p>
    <w:p w:rsidR="000D1541" w:rsidRDefault="004004AD" w:rsidP="00C77523">
      <w:pPr>
        <w:ind w:left="720" w:firstLine="720"/>
        <w:rPr>
          <w:b/>
        </w:rPr>
      </w:pPr>
      <w:r w:rsidRPr="00EE67C9">
        <w:tab/>
      </w:r>
      <w:r w:rsidR="004568B4" w:rsidRPr="00EE67C9">
        <w:tab/>
      </w:r>
      <w:r w:rsidR="00A462BE">
        <w:t xml:space="preserve">  </w:t>
      </w:r>
      <w:r w:rsidR="004568B4" w:rsidRPr="00EE67C9">
        <w:t>Secretary</w:t>
      </w:r>
      <w:r w:rsidR="00A462BE">
        <w:tab/>
      </w:r>
      <w:r w:rsidR="00A462BE">
        <w:tab/>
      </w:r>
      <w:r w:rsidR="00A462BE">
        <w:tab/>
      </w:r>
      <w:r w:rsidR="00A462BE">
        <w:tab/>
      </w:r>
      <w:r w:rsidR="00A462BE">
        <w:tab/>
      </w:r>
      <w:r w:rsidR="00A462BE">
        <w:tab/>
        <w:t xml:space="preserve">      2012-2015</w:t>
      </w:r>
    </w:p>
    <w:p w:rsidR="00C77523" w:rsidRDefault="00C77523" w:rsidP="000D692F">
      <w:pPr>
        <w:tabs>
          <w:tab w:val="left" w:pos="0"/>
          <w:tab w:val="left" w:pos="720"/>
        </w:tabs>
        <w:suppressAutoHyphens/>
        <w:ind w:left="1440" w:hanging="1440"/>
        <w:rPr>
          <w:b/>
        </w:rPr>
      </w:pPr>
    </w:p>
    <w:p w:rsidR="005E10E3" w:rsidRPr="007A7F47" w:rsidRDefault="005E10E3" w:rsidP="000D692F">
      <w:pPr>
        <w:tabs>
          <w:tab w:val="left" w:pos="0"/>
          <w:tab w:val="left" w:pos="720"/>
        </w:tabs>
        <w:suppressAutoHyphens/>
        <w:ind w:left="1440" w:hanging="1440"/>
      </w:pPr>
      <w:r>
        <w:rPr>
          <w:b/>
        </w:rPr>
        <w:t xml:space="preserve">OUTREACH AND </w:t>
      </w:r>
      <w:r w:rsidRPr="007A7F47">
        <w:rPr>
          <w:b/>
        </w:rPr>
        <w:t>EXTENSION</w:t>
      </w:r>
    </w:p>
    <w:p w:rsidR="00237E3E" w:rsidRDefault="00237E3E" w:rsidP="00BF22BD">
      <w:pPr>
        <w:tabs>
          <w:tab w:val="left" w:pos="0"/>
          <w:tab w:val="left" w:pos="1440"/>
        </w:tabs>
        <w:suppressAutoHyphens/>
        <w:ind w:left="1440" w:hanging="1440"/>
      </w:pPr>
      <w:r>
        <w:t>Presenter</w:t>
      </w:r>
    </w:p>
    <w:p w:rsidR="00237E3E" w:rsidRDefault="00237E3E" w:rsidP="00237E3E">
      <w:pPr>
        <w:tabs>
          <w:tab w:val="left" w:pos="0"/>
          <w:tab w:val="left" w:pos="1440"/>
        </w:tabs>
        <w:suppressAutoHyphens/>
        <w:ind w:left="2160" w:hanging="1440"/>
      </w:pPr>
      <w:r>
        <w:t>International Consortium for Research in Science and Mathematics Education XV</w:t>
      </w:r>
    </w:p>
    <w:p w:rsidR="00237E3E" w:rsidRDefault="00237E3E" w:rsidP="00237E3E">
      <w:pPr>
        <w:tabs>
          <w:tab w:val="left" w:pos="0"/>
          <w:tab w:val="left" w:pos="1440"/>
        </w:tabs>
        <w:suppressAutoHyphens/>
        <w:ind w:left="2160" w:hanging="1440"/>
      </w:pPr>
      <w:r>
        <w:t>90- minute Workshop on Project-Based Learning accepted</w:t>
      </w:r>
      <w:r>
        <w:tab/>
      </w:r>
      <w:r>
        <w:tab/>
      </w:r>
      <w:r>
        <w:tab/>
      </w:r>
      <w:r>
        <w:tab/>
        <w:t>2019</w:t>
      </w:r>
    </w:p>
    <w:p w:rsidR="00237E3E" w:rsidRDefault="00237E3E" w:rsidP="00237E3E">
      <w:pPr>
        <w:tabs>
          <w:tab w:val="left" w:pos="0"/>
          <w:tab w:val="left" w:pos="1440"/>
        </w:tabs>
        <w:suppressAutoHyphens/>
        <w:ind w:left="2160" w:hanging="1440"/>
      </w:pPr>
      <w:r>
        <w:t>San Jose, Costa Rica</w:t>
      </w:r>
    </w:p>
    <w:p w:rsidR="00237E3E" w:rsidRDefault="00237E3E" w:rsidP="00237E3E">
      <w:pPr>
        <w:tabs>
          <w:tab w:val="left" w:pos="0"/>
          <w:tab w:val="left" w:pos="1440"/>
        </w:tabs>
        <w:suppressAutoHyphens/>
        <w:ind w:left="2160" w:hanging="1440"/>
      </w:pPr>
    </w:p>
    <w:p w:rsidR="007A24DE" w:rsidRDefault="007A24DE" w:rsidP="00BF22BD">
      <w:pPr>
        <w:tabs>
          <w:tab w:val="left" w:pos="0"/>
          <w:tab w:val="left" w:pos="1440"/>
        </w:tabs>
        <w:suppressAutoHyphens/>
        <w:ind w:left="1440" w:hanging="1440"/>
      </w:pPr>
      <w:r>
        <w:t>Invited Presenter</w:t>
      </w:r>
      <w:r>
        <w:tab/>
      </w:r>
      <w:r>
        <w:tab/>
      </w:r>
      <w:r>
        <w:tab/>
      </w:r>
      <w:r>
        <w:tab/>
      </w:r>
      <w:r>
        <w:tab/>
      </w:r>
      <w:r>
        <w:tab/>
      </w:r>
      <w:r>
        <w:tab/>
      </w:r>
      <w:r>
        <w:tab/>
      </w:r>
      <w:r>
        <w:tab/>
      </w:r>
      <w:r w:rsidR="003836BE">
        <w:tab/>
        <w:t>2018</w:t>
      </w:r>
    </w:p>
    <w:p w:rsidR="007A24DE" w:rsidRDefault="007A24DE" w:rsidP="007A24DE">
      <w:pPr>
        <w:tabs>
          <w:tab w:val="left" w:pos="0"/>
          <w:tab w:val="left" w:pos="1440"/>
        </w:tabs>
        <w:suppressAutoHyphens/>
        <w:ind w:left="2160" w:hanging="1440"/>
      </w:pPr>
      <w:r>
        <w:t>Crosscutting Concept Summit (Funded by NSF)</w:t>
      </w:r>
      <w:r w:rsidR="003836BE">
        <w:t>, Arlington VA</w:t>
      </w:r>
    </w:p>
    <w:p w:rsidR="003836BE" w:rsidRDefault="003836BE" w:rsidP="007A24DE">
      <w:pPr>
        <w:tabs>
          <w:tab w:val="left" w:pos="0"/>
          <w:tab w:val="left" w:pos="1440"/>
        </w:tabs>
        <w:suppressAutoHyphens/>
        <w:ind w:left="2160" w:hanging="1440"/>
      </w:pPr>
    </w:p>
    <w:p w:rsidR="00872DB5" w:rsidRDefault="00872DB5" w:rsidP="00BF22BD">
      <w:pPr>
        <w:tabs>
          <w:tab w:val="left" w:pos="0"/>
          <w:tab w:val="left" w:pos="1440"/>
        </w:tabs>
        <w:suppressAutoHyphens/>
        <w:ind w:left="1440" w:hanging="1440"/>
      </w:pPr>
      <w:r>
        <w:t>Liaison</w:t>
      </w:r>
      <w:r>
        <w:tab/>
      </w:r>
      <w:r>
        <w:tab/>
      </w:r>
      <w:r>
        <w:tab/>
      </w:r>
      <w:r>
        <w:tab/>
      </w:r>
      <w:r>
        <w:tab/>
      </w:r>
      <w:r>
        <w:tab/>
      </w:r>
      <w:r>
        <w:tab/>
      </w:r>
      <w:r>
        <w:tab/>
      </w:r>
      <w:r>
        <w:tab/>
      </w:r>
      <w:r>
        <w:tab/>
      </w:r>
      <w:r>
        <w:tab/>
        <w:t xml:space="preserve"> 2018-</w:t>
      </w:r>
    </w:p>
    <w:p w:rsidR="00872DB5" w:rsidRDefault="00872DB5" w:rsidP="00872DB5">
      <w:pPr>
        <w:tabs>
          <w:tab w:val="left" w:pos="0"/>
          <w:tab w:val="left" w:pos="810"/>
        </w:tabs>
        <w:suppressAutoHyphens/>
        <w:ind w:left="1440" w:hanging="1440"/>
      </w:pPr>
      <w:r>
        <w:tab/>
        <w:t>Ad hoc College of Education liaison to North Carolina Society of Hispanic Professionals</w:t>
      </w:r>
    </w:p>
    <w:p w:rsidR="00237E3E" w:rsidRDefault="00237E3E" w:rsidP="00872DB5">
      <w:pPr>
        <w:tabs>
          <w:tab w:val="left" w:pos="0"/>
          <w:tab w:val="left" w:pos="810"/>
        </w:tabs>
        <w:suppressAutoHyphens/>
        <w:ind w:left="1440" w:hanging="1440"/>
      </w:pPr>
    </w:p>
    <w:p w:rsidR="00F12365" w:rsidRDefault="00F12365" w:rsidP="00872DB5">
      <w:pPr>
        <w:tabs>
          <w:tab w:val="left" w:pos="0"/>
          <w:tab w:val="left" w:pos="810"/>
        </w:tabs>
        <w:suppressAutoHyphens/>
        <w:ind w:left="1440" w:hanging="1440"/>
      </w:pPr>
    </w:p>
    <w:p w:rsidR="00F12365" w:rsidRDefault="00F12365" w:rsidP="00872DB5">
      <w:pPr>
        <w:tabs>
          <w:tab w:val="left" w:pos="0"/>
          <w:tab w:val="left" w:pos="810"/>
        </w:tabs>
        <w:suppressAutoHyphens/>
        <w:ind w:left="1440" w:hanging="1440"/>
      </w:pPr>
    </w:p>
    <w:p w:rsidR="001D46BC" w:rsidRDefault="001D46BC" w:rsidP="00BF22BD">
      <w:pPr>
        <w:tabs>
          <w:tab w:val="left" w:pos="0"/>
          <w:tab w:val="left" w:pos="1440"/>
        </w:tabs>
        <w:suppressAutoHyphens/>
        <w:ind w:left="1440" w:hanging="1440"/>
      </w:pPr>
      <w:r>
        <w:t>Presenter</w:t>
      </w:r>
    </w:p>
    <w:p w:rsidR="001D46BC" w:rsidRDefault="001D46BC" w:rsidP="00C77523">
      <w:pPr>
        <w:tabs>
          <w:tab w:val="left" w:pos="0"/>
        </w:tabs>
        <w:suppressAutoHyphens/>
        <w:ind w:left="720" w:hanging="720"/>
      </w:pPr>
      <w:r>
        <w:tab/>
        <w:t xml:space="preserve">Project-Based Learning: Does it work? Why? What does it look like? 60-minute talk for WCPSS’s </w:t>
      </w:r>
      <w:proofErr w:type="spellStart"/>
      <w:r>
        <w:t>SummerSTEM</w:t>
      </w:r>
      <w:proofErr w:type="spellEnd"/>
      <w:r>
        <w:t xml:space="preserve"> Professional Development Workshop. July 16, 2018.</w:t>
      </w:r>
    </w:p>
    <w:p w:rsidR="001D46BC" w:rsidRDefault="001D46BC" w:rsidP="00BF22BD">
      <w:pPr>
        <w:tabs>
          <w:tab w:val="left" w:pos="0"/>
          <w:tab w:val="left" w:pos="1440"/>
        </w:tabs>
        <w:suppressAutoHyphens/>
        <w:ind w:left="1440" w:hanging="1440"/>
      </w:pPr>
    </w:p>
    <w:p w:rsidR="00302E1B" w:rsidRDefault="00302E1B" w:rsidP="00BF22BD">
      <w:pPr>
        <w:tabs>
          <w:tab w:val="left" w:pos="0"/>
          <w:tab w:val="left" w:pos="1440"/>
        </w:tabs>
        <w:suppressAutoHyphens/>
        <w:ind w:left="1440" w:hanging="1440"/>
      </w:pPr>
      <w:r>
        <w:t xml:space="preserve">Exhibiter </w:t>
      </w:r>
    </w:p>
    <w:p w:rsidR="00302E1B" w:rsidRDefault="00302E1B" w:rsidP="00302E1B">
      <w:pPr>
        <w:ind w:left="720"/>
      </w:pPr>
      <w:r>
        <w:t>Triangle High Five Math/Science Summit. 60-minute session: Quantification in Science: How Does Math Play Out in Science?</w:t>
      </w:r>
    </w:p>
    <w:p w:rsidR="00302E1B" w:rsidRDefault="00302E1B" w:rsidP="00302E1B">
      <w:pPr>
        <w:tabs>
          <w:tab w:val="left" w:pos="0"/>
          <w:tab w:val="left" w:pos="1440"/>
        </w:tabs>
        <w:suppressAutoHyphens/>
        <w:ind w:left="720" w:hanging="720"/>
      </w:pPr>
    </w:p>
    <w:p w:rsidR="00BF22BD" w:rsidRPr="007A7F47" w:rsidRDefault="00BF22BD" w:rsidP="00BF22BD">
      <w:pPr>
        <w:tabs>
          <w:tab w:val="left" w:pos="0"/>
          <w:tab w:val="left" w:pos="1440"/>
        </w:tabs>
        <w:suppressAutoHyphens/>
        <w:ind w:left="1440" w:hanging="1440"/>
      </w:pPr>
      <w:r w:rsidRPr="007A7F47">
        <w:t xml:space="preserve">Exhibit </w:t>
      </w:r>
      <w:r w:rsidR="00064247">
        <w:t xml:space="preserve">Developer and </w:t>
      </w:r>
      <w:r w:rsidRPr="007A7F47">
        <w:t>Presenter</w:t>
      </w:r>
      <w:r w:rsidR="00A20B33">
        <w:tab/>
      </w:r>
      <w:r w:rsidR="00A20B33">
        <w:tab/>
      </w:r>
      <w:r w:rsidR="00A20B33">
        <w:tab/>
      </w:r>
      <w:r w:rsidR="00A20B33">
        <w:tab/>
      </w:r>
      <w:r w:rsidR="00A20B33">
        <w:tab/>
      </w:r>
      <w:r w:rsidR="00A20B33">
        <w:tab/>
      </w:r>
      <w:r w:rsidR="00A20B33">
        <w:tab/>
      </w:r>
      <w:r w:rsidR="00B21F6F">
        <w:t xml:space="preserve"> </w:t>
      </w:r>
      <w:r w:rsidR="00A20B33">
        <w:t xml:space="preserve">    </w:t>
      </w:r>
      <w:r w:rsidR="00B21F6F" w:rsidRPr="007A7F47">
        <w:t>2017</w:t>
      </w:r>
      <w:r w:rsidR="00A20B33">
        <w:t>, 2018</w:t>
      </w:r>
      <w:r w:rsidR="00B21F6F" w:rsidRPr="007A7F47">
        <w:tab/>
      </w:r>
    </w:p>
    <w:p w:rsidR="00BF22BD" w:rsidRDefault="00B21F6F" w:rsidP="00B21F6F">
      <w:pPr>
        <w:tabs>
          <w:tab w:val="left" w:pos="0"/>
        </w:tabs>
        <w:suppressAutoHyphens/>
        <w:ind w:left="720" w:hanging="720"/>
      </w:pPr>
      <w:r>
        <w:tab/>
      </w:r>
      <w:proofErr w:type="spellStart"/>
      <w:r w:rsidR="00BF22BD" w:rsidRPr="007A7F47">
        <w:t>Celebremos</w:t>
      </w:r>
      <w:proofErr w:type="spellEnd"/>
      <w:r w:rsidR="00BF22BD" w:rsidRPr="007A7F47">
        <w:t xml:space="preserve"> la </w:t>
      </w:r>
      <w:proofErr w:type="spellStart"/>
      <w:r w:rsidR="00BF22BD" w:rsidRPr="007A7F47">
        <w:t>Ciencia</w:t>
      </w:r>
      <w:proofErr w:type="spellEnd"/>
      <w:r w:rsidR="00BF22BD" w:rsidRPr="007A7F47">
        <w:t xml:space="preserve"> (Let’s Cele</w:t>
      </w:r>
      <w:r w:rsidR="007E71E4">
        <w:t>brate Science), Museum of Life and Science, Durham</w:t>
      </w:r>
      <w:r>
        <w:t xml:space="preserve"> NC. </w:t>
      </w:r>
      <w:r w:rsidR="007E71E4">
        <w:t xml:space="preserve">Engaged approximately 100 </w:t>
      </w:r>
      <w:r w:rsidR="00BF22BD" w:rsidRPr="007A7F47">
        <w:t>people of all ages in construction and under</w:t>
      </w:r>
      <w:r w:rsidR="00A20B33">
        <w:t>standing of electrical circuits (2017); approximately 100 people in learning about pH in foods (2018)</w:t>
      </w:r>
    </w:p>
    <w:p w:rsidR="005D1D89" w:rsidRDefault="005D1D89" w:rsidP="005D1D89">
      <w:pPr>
        <w:ind w:left="1440" w:hanging="1440"/>
      </w:pPr>
      <w:r>
        <w:t>Panelist</w:t>
      </w:r>
      <w:r>
        <w:tab/>
      </w:r>
      <w:r>
        <w:tab/>
      </w:r>
      <w:r>
        <w:tab/>
      </w:r>
      <w:r>
        <w:tab/>
      </w:r>
      <w:r>
        <w:tab/>
      </w:r>
      <w:r>
        <w:tab/>
      </w:r>
      <w:r>
        <w:tab/>
      </w:r>
      <w:r>
        <w:tab/>
      </w:r>
      <w:r>
        <w:tab/>
      </w:r>
      <w:r>
        <w:tab/>
      </w:r>
      <w:r>
        <w:tab/>
        <w:t xml:space="preserve">    2017</w:t>
      </w:r>
    </w:p>
    <w:p w:rsidR="008E0814" w:rsidRPr="007A7F47" w:rsidRDefault="008E0814" w:rsidP="001B14AF">
      <w:pPr>
        <w:ind w:left="720"/>
      </w:pPr>
      <w:r w:rsidRPr="007A7F47">
        <w:t>Brothers United in Leadership Development</w:t>
      </w:r>
      <w:r>
        <w:t xml:space="preserve">. </w:t>
      </w:r>
      <w:r w:rsidR="00850CAE">
        <w:t xml:space="preserve">NCSU. </w:t>
      </w:r>
      <w:r>
        <w:t>Outreac</w:t>
      </w:r>
      <w:r w:rsidR="001B14AF">
        <w:t xml:space="preserve">h and recruitment event for 100 </w:t>
      </w:r>
      <w:r>
        <w:t>male high school students of color.</w:t>
      </w:r>
    </w:p>
    <w:p w:rsidR="008E0814" w:rsidRDefault="008E0814" w:rsidP="00064247"/>
    <w:p w:rsidR="00064247" w:rsidRDefault="00064247" w:rsidP="00850CAE">
      <w:pPr>
        <w:ind w:left="720" w:hanging="720"/>
      </w:pPr>
      <w:r>
        <w:t>Exhibit Presenter</w:t>
      </w:r>
      <w:r w:rsidR="00836266">
        <w:tab/>
      </w:r>
      <w:r w:rsidR="00836266">
        <w:tab/>
      </w:r>
      <w:r w:rsidR="00836266">
        <w:tab/>
      </w:r>
      <w:r w:rsidR="00836266">
        <w:tab/>
      </w:r>
      <w:r w:rsidR="00836266">
        <w:tab/>
      </w:r>
      <w:r w:rsidR="00836266">
        <w:tab/>
      </w:r>
      <w:r w:rsidR="00836266">
        <w:tab/>
      </w:r>
      <w:r w:rsidR="00836266">
        <w:tab/>
      </w:r>
      <w:r w:rsidR="00850CAE">
        <w:t xml:space="preserve"> </w:t>
      </w:r>
      <w:r w:rsidR="00AF5C47">
        <w:t xml:space="preserve">    </w:t>
      </w:r>
      <w:r w:rsidR="00850CAE">
        <w:t>2016, 2017</w:t>
      </w:r>
      <w:r w:rsidR="00836266">
        <w:t xml:space="preserve"> (April)</w:t>
      </w:r>
      <w:r w:rsidR="00850CAE">
        <w:t xml:space="preserve"> </w:t>
      </w:r>
      <w:proofErr w:type="spellStart"/>
      <w:r w:rsidRPr="00281480">
        <w:t>NanoDays</w:t>
      </w:r>
      <w:proofErr w:type="spellEnd"/>
      <w:r w:rsidR="00850CAE">
        <w:t>.</w:t>
      </w:r>
      <w:r w:rsidR="008E0814">
        <w:t xml:space="preserve"> NCSU</w:t>
      </w:r>
      <w:r w:rsidR="004B1A7C">
        <w:t>.</w:t>
      </w:r>
      <w:r>
        <w:t xml:space="preserve"> Engaged app</w:t>
      </w:r>
      <w:r w:rsidR="004B1A7C">
        <w:t xml:space="preserve">roximately 70 secondary public </w:t>
      </w:r>
      <w:r>
        <w:t xml:space="preserve">school students in exhibits demonstrating </w:t>
      </w:r>
      <w:r w:rsidR="004B1A7C">
        <w:t xml:space="preserve">and explaining nanoscience and </w:t>
      </w:r>
      <w:r>
        <w:t>nanotechnology principles and applications.</w:t>
      </w:r>
    </w:p>
    <w:p w:rsidR="00064247" w:rsidRDefault="00064247" w:rsidP="00BF22BD">
      <w:pPr>
        <w:tabs>
          <w:tab w:val="left" w:pos="0"/>
          <w:tab w:val="left" w:pos="1440"/>
        </w:tabs>
        <w:suppressAutoHyphens/>
        <w:ind w:left="1440" w:hanging="1440"/>
      </w:pPr>
    </w:p>
    <w:p w:rsidR="00F95073" w:rsidRDefault="00F95073" w:rsidP="00BF22BD">
      <w:pPr>
        <w:tabs>
          <w:tab w:val="left" w:pos="0"/>
          <w:tab w:val="left" w:pos="1440"/>
        </w:tabs>
        <w:suppressAutoHyphens/>
        <w:ind w:left="1440" w:hanging="1440"/>
      </w:pPr>
      <w:r>
        <w:t>Evaluator</w:t>
      </w:r>
      <w:r>
        <w:tab/>
      </w:r>
      <w:r>
        <w:tab/>
      </w:r>
      <w:r>
        <w:tab/>
      </w:r>
      <w:r>
        <w:tab/>
      </w:r>
      <w:r>
        <w:tab/>
      </w:r>
      <w:r>
        <w:tab/>
      </w:r>
      <w:r>
        <w:tab/>
      </w:r>
      <w:r>
        <w:tab/>
      </w:r>
      <w:r>
        <w:tab/>
      </w:r>
      <w:r>
        <w:tab/>
      </w:r>
      <w:r>
        <w:tab/>
        <w:t xml:space="preserve">  </w:t>
      </w:r>
      <w:r w:rsidRPr="007A7F47">
        <w:t>2016</w:t>
      </w:r>
      <w:r>
        <w:t>-</w:t>
      </w:r>
      <w:r w:rsidRPr="007A7F47">
        <w:tab/>
      </w:r>
    </w:p>
    <w:p w:rsidR="00B9681A" w:rsidRDefault="00F95073" w:rsidP="00F95073">
      <w:pPr>
        <w:tabs>
          <w:tab w:val="left" w:pos="0"/>
          <w:tab w:val="left" w:pos="1440"/>
        </w:tabs>
        <w:suppressAutoHyphens/>
        <w:ind w:left="720" w:hanging="720"/>
      </w:pPr>
      <w:r>
        <w:t xml:space="preserve"> </w:t>
      </w:r>
      <w:r>
        <w:tab/>
      </w:r>
      <w:r w:rsidR="00B9681A" w:rsidRPr="007A7F47">
        <w:t xml:space="preserve">Wake Country Public School System’s </w:t>
      </w:r>
      <w:proofErr w:type="spellStart"/>
      <w:r w:rsidR="00B9681A" w:rsidRPr="007A7F47">
        <w:rPr>
          <w:i/>
        </w:rPr>
        <w:t>SummerSTEM</w:t>
      </w:r>
      <w:proofErr w:type="spellEnd"/>
      <w:r w:rsidR="00B9681A" w:rsidRPr="007A7F47">
        <w:t xml:space="preserve"> summer workshop for project-based learning. Impact: 100 teachers</w:t>
      </w:r>
      <w:r w:rsidR="00B9681A">
        <w:t xml:space="preserve"> </w:t>
      </w:r>
    </w:p>
    <w:p w:rsidR="00B9681A" w:rsidRPr="005E10E3" w:rsidRDefault="00B9681A" w:rsidP="00BF22BD">
      <w:pPr>
        <w:tabs>
          <w:tab w:val="left" w:pos="0"/>
          <w:tab w:val="left" w:pos="1440"/>
        </w:tabs>
        <w:suppressAutoHyphens/>
        <w:ind w:left="720" w:hanging="720"/>
      </w:pPr>
    </w:p>
    <w:p w:rsidR="00EB797E" w:rsidRDefault="006031DB" w:rsidP="00BF22BD">
      <w:pPr>
        <w:pStyle w:val="bbiblio"/>
        <w:tabs>
          <w:tab w:val="left" w:pos="1440"/>
        </w:tabs>
        <w:spacing w:before="0"/>
        <w:ind w:left="0" w:firstLine="0"/>
      </w:pPr>
      <w:r>
        <w:rPr>
          <w:bCs/>
        </w:rPr>
        <w:t>Wor</w:t>
      </w:r>
      <w:r w:rsidR="00EB797E" w:rsidRPr="00BF22BD">
        <w:rPr>
          <w:bCs/>
        </w:rPr>
        <w:t>k</w:t>
      </w:r>
      <w:r>
        <w:rPr>
          <w:bCs/>
        </w:rPr>
        <w:t>s</w:t>
      </w:r>
      <w:r w:rsidR="00EB797E" w:rsidRPr="00BF22BD">
        <w:rPr>
          <w:bCs/>
        </w:rPr>
        <w:t>hop Presenter (with</w:t>
      </w:r>
      <w:r w:rsidR="00BB592D" w:rsidRPr="00EB797E">
        <w:rPr>
          <w:bCs/>
        </w:rPr>
        <w:t xml:space="preserve"> </w:t>
      </w:r>
      <w:proofErr w:type="spellStart"/>
      <w:r w:rsidR="00BB592D" w:rsidRPr="00EB797E">
        <w:rPr>
          <w:bCs/>
        </w:rPr>
        <w:t>Aksit</w:t>
      </w:r>
      <w:proofErr w:type="spellEnd"/>
      <w:r w:rsidR="00BB592D" w:rsidRPr="00EB797E">
        <w:rPr>
          <w:bCs/>
        </w:rPr>
        <w:t>, O.*</w:t>
      </w:r>
      <w:r w:rsidR="00EB797E" w:rsidRPr="00EB797E">
        <w:rPr>
          <w:bCs/>
        </w:rPr>
        <w:t>)</w:t>
      </w:r>
      <w:r w:rsidR="00B124B7">
        <w:rPr>
          <w:bCs/>
        </w:rPr>
        <w:t xml:space="preserve"> </w:t>
      </w:r>
      <w:r w:rsidR="00B124B7">
        <w:rPr>
          <w:bCs/>
        </w:rPr>
        <w:tab/>
      </w:r>
      <w:r w:rsidR="00B124B7">
        <w:rPr>
          <w:bCs/>
        </w:rPr>
        <w:tab/>
      </w:r>
      <w:r w:rsidR="00B124B7">
        <w:rPr>
          <w:bCs/>
        </w:rPr>
        <w:tab/>
      </w:r>
      <w:r w:rsidR="00B124B7">
        <w:rPr>
          <w:bCs/>
        </w:rPr>
        <w:tab/>
      </w:r>
      <w:r w:rsidR="00B124B7">
        <w:rPr>
          <w:bCs/>
        </w:rPr>
        <w:tab/>
      </w:r>
      <w:r w:rsidR="00B124B7">
        <w:rPr>
          <w:bCs/>
        </w:rPr>
        <w:tab/>
      </w:r>
      <w:r w:rsidR="00B124B7">
        <w:rPr>
          <w:bCs/>
        </w:rPr>
        <w:tab/>
        <w:t xml:space="preserve">    2016</w:t>
      </w:r>
    </w:p>
    <w:p w:rsidR="00B124B7" w:rsidRDefault="00BB592D" w:rsidP="00B124B7">
      <w:pPr>
        <w:pStyle w:val="bbiblio"/>
        <w:tabs>
          <w:tab w:val="left" w:pos="1440"/>
        </w:tabs>
        <w:spacing w:before="0"/>
        <w:ind w:left="720" w:firstLine="0"/>
        <w:rPr>
          <w:bCs/>
        </w:rPr>
      </w:pPr>
      <w:r w:rsidRPr="00EB797E">
        <w:rPr>
          <w:bCs/>
          <w:i/>
        </w:rPr>
        <w:t>Building blocks for understanding conversion factors and stoichiometry</w:t>
      </w:r>
      <w:r w:rsidRPr="00EB797E">
        <w:rPr>
          <w:bCs/>
        </w:rPr>
        <w:t xml:space="preserve">. </w:t>
      </w:r>
    </w:p>
    <w:p w:rsidR="00BB592D" w:rsidRDefault="00BB592D" w:rsidP="00B124B7">
      <w:pPr>
        <w:pStyle w:val="bbiblio"/>
        <w:tabs>
          <w:tab w:val="left" w:pos="1440"/>
        </w:tabs>
        <w:spacing w:before="0"/>
        <w:ind w:left="720" w:firstLine="0"/>
        <w:rPr>
          <w:bCs/>
        </w:rPr>
      </w:pPr>
      <w:r w:rsidRPr="00EB797E">
        <w:rPr>
          <w:bCs/>
        </w:rPr>
        <w:t>60-min workshop and presentation at North Carolina Science Teachers Association Professional Development Institute, October 2016, Greensboro, NC.</w:t>
      </w:r>
      <w:r w:rsidR="00277BA0">
        <w:rPr>
          <w:bCs/>
        </w:rPr>
        <w:t xml:space="preserve"> Led approximately 40</w:t>
      </w:r>
      <w:r w:rsidR="00BA3878">
        <w:rPr>
          <w:bCs/>
        </w:rPr>
        <w:t xml:space="preserve"> teachers through instructional </w:t>
      </w:r>
      <w:r w:rsidR="00277BA0">
        <w:rPr>
          <w:bCs/>
        </w:rPr>
        <w:t>activities to build conceptual understanding of conversion factors, indirectly impacting around 4000 North Carolina students.</w:t>
      </w:r>
    </w:p>
    <w:p w:rsidR="00C65D57" w:rsidRDefault="00C65D57" w:rsidP="00BF22BD">
      <w:pPr>
        <w:tabs>
          <w:tab w:val="left" w:pos="1440"/>
        </w:tabs>
        <w:ind w:left="1440" w:hanging="1440"/>
      </w:pPr>
    </w:p>
    <w:p w:rsidR="00EA7B8E" w:rsidRDefault="00EA7B8E" w:rsidP="00BF22BD">
      <w:pPr>
        <w:tabs>
          <w:tab w:val="left" w:pos="1440"/>
        </w:tabs>
        <w:ind w:left="1440" w:hanging="1440"/>
      </w:pPr>
      <w:r>
        <w:t>Designer and Implementer of Curriculum</w:t>
      </w:r>
      <w:r>
        <w:tab/>
      </w:r>
      <w:r>
        <w:tab/>
      </w:r>
      <w:r>
        <w:tab/>
      </w:r>
      <w:r>
        <w:tab/>
      </w:r>
      <w:r>
        <w:tab/>
      </w:r>
      <w:r>
        <w:tab/>
        <w:t xml:space="preserve">      2007-2009</w:t>
      </w:r>
      <w:r w:rsidRPr="007A7F47">
        <w:tab/>
      </w:r>
    </w:p>
    <w:p w:rsidR="00BF22BD" w:rsidRPr="00EE67C9" w:rsidRDefault="00EA7B8E" w:rsidP="00EA7B8E">
      <w:pPr>
        <w:tabs>
          <w:tab w:val="left" w:pos="1440"/>
        </w:tabs>
        <w:ind w:left="720" w:hanging="720"/>
      </w:pPr>
      <w:r>
        <w:rPr>
          <w:i/>
        </w:rPr>
        <w:tab/>
      </w:r>
      <w:r w:rsidR="00BF22BD" w:rsidRPr="00EE67C9">
        <w:rPr>
          <w:i/>
        </w:rPr>
        <w:t>Summer Nanoscience Academy</w:t>
      </w:r>
      <w:r w:rsidR="00DC24F2">
        <w:rPr>
          <w:i/>
        </w:rPr>
        <w:t xml:space="preserve">. </w:t>
      </w:r>
      <w:r w:rsidR="00BF22BD" w:rsidRPr="00EE67C9">
        <w:t>Un</w:t>
      </w:r>
      <w:r w:rsidR="00DC24F2">
        <w:t>iversity of Michigan, Ann Arbor</w:t>
      </w:r>
      <w:r w:rsidR="00BF22BD" w:rsidRPr="00EE67C9">
        <w:t xml:space="preserve">. Lead role in the design and implementation of a two-week, full day summer camp for </w:t>
      </w:r>
      <w:r w:rsidR="00E06873">
        <w:t xml:space="preserve">approximately 35 </w:t>
      </w:r>
      <w:r w:rsidR="00BF22BD" w:rsidRPr="00EE67C9">
        <w:t>underprivileged (&gt;50% free or reduced lunch school district), racially diverse middle school students</w:t>
      </w:r>
      <w:r w:rsidR="00E06873">
        <w:t xml:space="preserve"> each year</w:t>
      </w:r>
      <w:r w:rsidR="00BF22BD" w:rsidRPr="00EE67C9">
        <w:t xml:space="preserve">, using nanoscale science and technology as a context to teach important content and inquiry skills. </w:t>
      </w:r>
    </w:p>
    <w:p w:rsidR="007A7F47" w:rsidRDefault="007A7F47" w:rsidP="005E10E3">
      <w:pPr>
        <w:tabs>
          <w:tab w:val="left" w:pos="0"/>
          <w:tab w:val="left" w:pos="720"/>
        </w:tabs>
        <w:suppressAutoHyphens/>
        <w:ind w:left="720" w:hanging="720"/>
      </w:pPr>
    </w:p>
    <w:p w:rsidR="00F72729" w:rsidRPr="00EE67C9" w:rsidRDefault="00AF5E72" w:rsidP="000D692F">
      <w:pPr>
        <w:tabs>
          <w:tab w:val="left" w:pos="0"/>
          <w:tab w:val="left" w:pos="720"/>
        </w:tabs>
        <w:suppressAutoHyphens/>
        <w:ind w:left="1440" w:hanging="1440"/>
        <w:rPr>
          <w:b/>
        </w:rPr>
      </w:pPr>
      <w:r w:rsidRPr="00EE67C9">
        <w:rPr>
          <w:b/>
        </w:rPr>
        <w:t>T</w:t>
      </w:r>
      <w:r w:rsidR="00F72729" w:rsidRPr="00EE67C9">
        <w:rPr>
          <w:b/>
        </w:rPr>
        <w:t>EACHING AND MENTORING</w:t>
      </w:r>
    </w:p>
    <w:p w:rsidR="00390560" w:rsidRDefault="00390560" w:rsidP="00390560">
      <w:pPr>
        <w:ind w:left="720"/>
        <w:rPr>
          <w:lang w:val="es-MX"/>
        </w:rPr>
      </w:pPr>
      <w:r>
        <w:rPr>
          <w:lang w:val="es-MX"/>
        </w:rPr>
        <w:t># = I developed the course</w:t>
      </w:r>
    </w:p>
    <w:p w:rsidR="00390560" w:rsidRDefault="00390560" w:rsidP="00390560">
      <w:pPr>
        <w:ind w:left="720"/>
        <w:rPr>
          <w:lang w:val="es-MX"/>
        </w:rPr>
      </w:pPr>
      <w:r>
        <w:rPr>
          <w:lang w:val="es-MX"/>
        </w:rPr>
        <w:t xml:space="preserve">% = I substantively revised the course </w:t>
      </w:r>
    </w:p>
    <w:p w:rsidR="00390560" w:rsidRPr="00EE67C9" w:rsidRDefault="00390560" w:rsidP="00390560">
      <w:pPr>
        <w:ind w:left="720"/>
        <w:rPr>
          <w:lang w:val="es-MX"/>
        </w:rPr>
      </w:pPr>
    </w:p>
    <w:p w:rsidR="00F72729" w:rsidRPr="00EE67C9" w:rsidRDefault="00F72729" w:rsidP="00AD71E7">
      <w:r w:rsidRPr="00EE67C9">
        <w:t>Undergraduate courses</w:t>
      </w:r>
      <w:r w:rsidR="007045E5">
        <w:t xml:space="preserve"> - University of Texas at Austin</w:t>
      </w:r>
      <w:r w:rsidRPr="00EE67C9">
        <w:t>:</w:t>
      </w:r>
    </w:p>
    <w:p w:rsidR="003C261E" w:rsidRPr="00EE67C9" w:rsidRDefault="00F72729" w:rsidP="003C261E">
      <w:r w:rsidRPr="00EE67C9">
        <w:tab/>
        <w:t xml:space="preserve">EDC </w:t>
      </w:r>
      <w:r w:rsidR="00AC6CD1">
        <w:t>365C</w:t>
      </w:r>
      <w:r w:rsidR="003E6417" w:rsidRPr="003E6417">
        <w:rPr>
          <w:vertAlign w:val="superscript"/>
        </w:rPr>
        <w:t>%</w:t>
      </w:r>
      <w:r w:rsidRPr="00EE67C9">
        <w:t xml:space="preserve"> Knowing and Learning in Math and Science</w:t>
      </w:r>
    </w:p>
    <w:p w:rsidR="003C261E" w:rsidRPr="00EE67C9" w:rsidRDefault="003C261E" w:rsidP="003C261E">
      <w:pPr>
        <w:ind w:firstLine="720"/>
      </w:pPr>
      <w:r w:rsidRPr="00EE67C9">
        <w:rPr>
          <w:lang w:val="es-MX"/>
        </w:rPr>
        <w:t>EDC 365D Classroom Interactions</w:t>
      </w:r>
    </w:p>
    <w:p w:rsidR="003C261E" w:rsidRPr="00EE67C9" w:rsidRDefault="00AC6CD1" w:rsidP="003C261E">
      <w:pPr>
        <w:ind w:firstLine="720"/>
      </w:pPr>
      <w:r>
        <w:rPr>
          <w:lang w:val="es-MX"/>
        </w:rPr>
        <w:t>EDC 365E</w:t>
      </w:r>
      <w:r w:rsidR="007045E5" w:rsidRPr="007045E5">
        <w:rPr>
          <w:b/>
          <w:vertAlign w:val="superscript"/>
          <w:lang w:val="es-MX"/>
        </w:rPr>
        <w:t>%</w:t>
      </w:r>
      <w:r w:rsidR="003C261E" w:rsidRPr="00EE67C9">
        <w:rPr>
          <w:lang w:val="es-MX"/>
        </w:rPr>
        <w:t xml:space="preserve"> Project Based Instruction</w:t>
      </w:r>
    </w:p>
    <w:p w:rsidR="003C261E" w:rsidRPr="00EE67C9" w:rsidRDefault="003C261E" w:rsidP="00AD71E7"/>
    <w:p w:rsidR="00F72729" w:rsidRPr="00EE67C9" w:rsidRDefault="00F72729" w:rsidP="00AD71E7">
      <w:r w:rsidRPr="00EE67C9">
        <w:t>Graduate courses</w:t>
      </w:r>
    </w:p>
    <w:p w:rsidR="00EA2537" w:rsidRDefault="00EA2537" w:rsidP="00EA2537">
      <w:pPr>
        <w:ind w:left="720"/>
        <w:rPr>
          <w:lang w:val="es-MX"/>
        </w:rPr>
      </w:pPr>
      <w:r>
        <w:rPr>
          <w:lang w:val="es-MX"/>
        </w:rPr>
        <w:t>Masters - North Carolina State University</w:t>
      </w:r>
    </w:p>
    <w:p w:rsidR="002A46C3" w:rsidRDefault="002A46C3" w:rsidP="00EA2537">
      <w:pPr>
        <w:ind w:firstLine="720"/>
        <w:rPr>
          <w:lang w:val="es-MX"/>
        </w:rPr>
      </w:pPr>
      <w:r>
        <w:rPr>
          <w:lang w:val="es-MX"/>
        </w:rPr>
        <w:t>EMS 505 Meth</w:t>
      </w:r>
      <w:r w:rsidR="00EA2537">
        <w:rPr>
          <w:lang w:val="es-MX"/>
        </w:rPr>
        <w:t>ods of Science Teaching 1</w:t>
      </w:r>
    </w:p>
    <w:p w:rsidR="002A46C3" w:rsidRDefault="002A46C3" w:rsidP="00762DD9">
      <w:pPr>
        <w:ind w:left="720"/>
        <w:rPr>
          <w:lang w:val="es-MX"/>
        </w:rPr>
      </w:pPr>
      <w:r>
        <w:rPr>
          <w:lang w:val="es-MX"/>
        </w:rPr>
        <w:t>EMS 531</w:t>
      </w:r>
      <w:r w:rsidR="000E4AE1" w:rsidRPr="000E4AE1">
        <w:rPr>
          <w:b/>
          <w:vertAlign w:val="superscript"/>
          <w:lang w:val="es-MX"/>
        </w:rPr>
        <w:t>%</w:t>
      </w:r>
      <w:r>
        <w:rPr>
          <w:lang w:val="es-MX"/>
        </w:rPr>
        <w:t xml:space="preserve"> Introduction to Rese</w:t>
      </w:r>
      <w:r w:rsidR="00EA2537">
        <w:rPr>
          <w:lang w:val="es-MX"/>
        </w:rPr>
        <w:t>arch in Science Education</w:t>
      </w:r>
    </w:p>
    <w:p w:rsidR="0039791C" w:rsidRPr="00EE67C9" w:rsidRDefault="00F878CD" w:rsidP="00762DD9">
      <w:pPr>
        <w:ind w:left="720"/>
        <w:rPr>
          <w:lang w:val="es-MX"/>
        </w:rPr>
      </w:pPr>
      <w:r>
        <w:rPr>
          <w:lang w:val="es-MX"/>
        </w:rPr>
        <w:t>EMS 594</w:t>
      </w:r>
      <w:r w:rsidR="003B4267" w:rsidRPr="000E4AE1">
        <w:rPr>
          <w:b/>
          <w:vertAlign w:val="superscript"/>
          <w:lang w:val="es-MX"/>
        </w:rPr>
        <w:t>#</w:t>
      </w:r>
      <w:r w:rsidR="0039791C" w:rsidRPr="00EE67C9">
        <w:rPr>
          <w:lang w:val="es-MX"/>
        </w:rPr>
        <w:t xml:space="preserve"> Advanced Teac</w:t>
      </w:r>
      <w:r w:rsidR="00EA2537">
        <w:rPr>
          <w:lang w:val="es-MX"/>
        </w:rPr>
        <w:t>hing in Physical Sciences</w:t>
      </w:r>
    </w:p>
    <w:p w:rsidR="00762DD9" w:rsidRPr="00EE67C9" w:rsidRDefault="00F878CD" w:rsidP="00762DD9">
      <w:pPr>
        <w:ind w:left="720"/>
        <w:rPr>
          <w:lang w:val="es-MX"/>
        </w:rPr>
      </w:pPr>
      <w:r>
        <w:rPr>
          <w:lang w:val="es-MX"/>
        </w:rPr>
        <w:t>EMS 573</w:t>
      </w:r>
      <w:r w:rsidR="000E4AE1" w:rsidRPr="000E4AE1">
        <w:rPr>
          <w:b/>
          <w:vertAlign w:val="superscript"/>
          <w:lang w:val="es-MX"/>
        </w:rPr>
        <w:t>%</w:t>
      </w:r>
      <w:r w:rsidR="00762DD9" w:rsidRPr="00EE67C9">
        <w:rPr>
          <w:lang w:val="es-MX"/>
        </w:rPr>
        <w:t xml:space="preserve"> Technology Tools for Science Teachers</w:t>
      </w:r>
    </w:p>
    <w:p w:rsidR="00F878CD" w:rsidRDefault="00F878CD" w:rsidP="00EA2537">
      <w:pPr>
        <w:ind w:left="720"/>
      </w:pPr>
    </w:p>
    <w:p w:rsidR="00EA2537" w:rsidRDefault="00EA2537" w:rsidP="00EA2537">
      <w:pPr>
        <w:ind w:left="720"/>
        <w:rPr>
          <w:lang w:val="es-MX"/>
        </w:rPr>
      </w:pPr>
      <w:r>
        <w:t xml:space="preserve">Doctoral - </w:t>
      </w:r>
      <w:r>
        <w:rPr>
          <w:lang w:val="es-MX"/>
        </w:rPr>
        <w:t>North Carolina State University</w:t>
      </w:r>
    </w:p>
    <w:p w:rsidR="008D1EFD" w:rsidRDefault="008D1EFD" w:rsidP="00EA2537">
      <w:pPr>
        <w:ind w:left="720"/>
        <w:rPr>
          <w:lang w:val="es-MX"/>
        </w:rPr>
      </w:pPr>
      <w:r>
        <w:rPr>
          <w:lang w:val="es-MX"/>
        </w:rPr>
        <w:t>EMS 731 F</w:t>
      </w:r>
      <w:r w:rsidR="00884CA3">
        <w:rPr>
          <w:lang w:val="es-MX"/>
        </w:rPr>
        <w:t>undamentals of Research in Science Education: Qual. and Quant. Inquiry</w:t>
      </w:r>
    </w:p>
    <w:p w:rsidR="002B2368" w:rsidRDefault="002B2368" w:rsidP="00EA2537">
      <w:pPr>
        <w:ind w:left="720"/>
        <w:rPr>
          <w:lang w:val="es-MX"/>
        </w:rPr>
      </w:pPr>
      <w:r>
        <w:rPr>
          <w:lang w:val="es-MX"/>
        </w:rPr>
        <w:t>EMS 732</w:t>
      </w:r>
      <w:r w:rsidR="003E6417" w:rsidRPr="003E6417">
        <w:rPr>
          <w:vertAlign w:val="superscript"/>
        </w:rPr>
        <w:t>%</w:t>
      </w:r>
      <w:r w:rsidR="003E6417">
        <w:rPr>
          <w:lang w:val="es-MX"/>
        </w:rPr>
        <w:t xml:space="preserve"> </w:t>
      </w:r>
      <w:r w:rsidR="003E6417" w:rsidRPr="003E6417">
        <w:rPr>
          <w:bCs/>
        </w:rPr>
        <w:t>Theoretical and Critical Perspectives of Science Education</w:t>
      </w:r>
    </w:p>
    <w:p w:rsidR="00EA2537" w:rsidRDefault="00EA2537" w:rsidP="00EA2537">
      <w:pPr>
        <w:ind w:left="720"/>
        <w:rPr>
          <w:lang w:val="es-MX"/>
        </w:rPr>
      </w:pPr>
      <w:r w:rsidRPr="00EA51F0">
        <w:rPr>
          <w:lang w:val="es-MX"/>
        </w:rPr>
        <w:t>EMS 792</w:t>
      </w:r>
      <w:r w:rsidR="003B4267" w:rsidRPr="000E4AE1">
        <w:rPr>
          <w:b/>
          <w:vertAlign w:val="superscript"/>
          <w:lang w:val="es-MX"/>
        </w:rPr>
        <w:t>#</w:t>
      </w:r>
      <w:r w:rsidRPr="00EA51F0">
        <w:rPr>
          <w:lang w:val="es-MX"/>
        </w:rPr>
        <w:t xml:space="preserve"> Learning Theories in STEM</w:t>
      </w:r>
      <w:r w:rsidR="003B4267">
        <w:rPr>
          <w:lang w:val="es-MX"/>
        </w:rPr>
        <w:t xml:space="preserve"> (developed with Jere Confrey)</w:t>
      </w:r>
    </w:p>
    <w:p w:rsidR="003C4EDA" w:rsidRPr="00EE67C9" w:rsidRDefault="00F878CD" w:rsidP="00762DD9">
      <w:pPr>
        <w:ind w:left="720"/>
        <w:rPr>
          <w:lang w:val="es-MX"/>
        </w:rPr>
      </w:pPr>
      <w:r>
        <w:t>ED 795</w:t>
      </w:r>
      <w:r w:rsidR="00A66A66" w:rsidRPr="000E4AE1">
        <w:rPr>
          <w:b/>
          <w:vertAlign w:val="superscript"/>
          <w:lang w:val="es-MX"/>
        </w:rPr>
        <w:t>%</w:t>
      </w:r>
      <w:r w:rsidR="003C4EDA" w:rsidRPr="00EE67C9">
        <w:t xml:space="preserve"> Learning Sciences: Theories, Concepts, and Environments (NCSU)</w:t>
      </w:r>
    </w:p>
    <w:p w:rsidR="00EA2537" w:rsidRDefault="00EA2537" w:rsidP="0039791C">
      <w:pPr>
        <w:ind w:left="720"/>
        <w:rPr>
          <w:lang w:val="es-MX"/>
        </w:rPr>
      </w:pPr>
    </w:p>
    <w:p w:rsidR="00BE179F" w:rsidRDefault="00BE179F" w:rsidP="0039791C">
      <w:pPr>
        <w:ind w:left="720"/>
        <w:rPr>
          <w:lang w:val="es-MX"/>
        </w:rPr>
      </w:pPr>
      <w:r>
        <w:rPr>
          <w:lang w:val="es-MX"/>
        </w:rPr>
        <w:t>Doctoral – University of Texas at Austin</w:t>
      </w:r>
    </w:p>
    <w:p w:rsidR="00A66A66" w:rsidRDefault="0039791C" w:rsidP="00A66A66">
      <w:pPr>
        <w:ind w:left="720"/>
        <w:rPr>
          <w:lang w:val="es-MX"/>
        </w:rPr>
      </w:pPr>
      <w:r w:rsidRPr="00EE67C9">
        <w:rPr>
          <w:lang w:val="es-MX"/>
        </w:rPr>
        <w:t>EDC 385G</w:t>
      </w:r>
      <w:r w:rsidR="003B4267" w:rsidRPr="00A66A66">
        <w:rPr>
          <w:b/>
          <w:vertAlign w:val="superscript"/>
          <w:lang w:val="es-MX"/>
        </w:rPr>
        <w:t>#</w:t>
      </w:r>
      <w:r w:rsidRPr="00EE67C9">
        <w:rPr>
          <w:lang w:val="es-MX"/>
        </w:rPr>
        <w:t xml:space="preserve">: Advanced Topics - Learning Progressions and Learning Trajectories in </w:t>
      </w:r>
    </w:p>
    <w:p w:rsidR="0039791C" w:rsidRPr="00EE67C9" w:rsidRDefault="0039791C" w:rsidP="00A66A66">
      <w:pPr>
        <w:ind w:left="720" w:firstLine="720"/>
        <w:rPr>
          <w:lang w:val="es-MX"/>
        </w:rPr>
      </w:pPr>
      <w:r w:rsidRPr="00EE67C9">
        <w:rPr>
          <w:lang w:val="es-MX"/>
        </w:rPr>
        <w:t>Scienc</w:t>
      </w:r>
      <w:r w:rsidR="000B477D">
        <w:rPr>
          <w:lang w:val="es-MX"/>
        </w:rPr>
        <w:t>e and Mathematics Education</w:t>
      </w:r>
    </w:p>
    <w:p w:rsidR="003C261E" w:rsidRDefault="003C261E" w:rsidP="003C261E">
      <w:pPr>
        <w:ind w:left="720"/>
        <w:rPr>
          <w:lang w:val="es-MX"/>
        </w:rPr>
      </w:pPr>
      <w:r w:rsidRPr="00EE67C9">
        <w:rPr>
          <w:lang w:val="es-MX"/>
        </w:rPr>
        <w:t>EDC 390T</w:t>
      </w:r>
      <w:r w:rsidR="00A66A66" w:rsidRPr="000E4AE1">
        <w:rPr>
          <w:b/>
          <w:vertAlign w:val="superscript"/>
          <w:lang w:val="es-MX"/>
        </w:rPr>
        <w:t>%</w:t>
      </w:r>
      <w:r w:rsidRPr="00EE67C9">
        <w:rPr>
          <w:lang w:val="es-MX"/>
        </w:rPr>
        <w:t>: Equity in Scienc</w:t>
      </w:r>
      <w:r w:rsidR="000B477D">
        <w:rPr>
          <w:lang w:val="es-MX"/>
        </w:rPr>
        <w:t>e and Mathematics Education</w:t>
      </w:r>
    </w:p>
    <w:p w:rsidR="007045E5" w:rsidRDefault="007045E5" w:rsidP="003C261E">
      <w:pPr>
        <w:ind w:left="720"/>
        <w:rPr>
          <w:lang w:val="es-MX"/>
        </w:rPr>
      </w:pPr>
    </w:p>
    <w:p w:rsidR="003E1671" w:rsidRPr="00EE67C9" w:rsidRDefault="00863E1E" w:rsidP="00863E1E">
      <w:pPr>
        <w:rPr>
          <w:lang w:val="es-MX"/>
        </w:rPr>
      </w:pPr>
      <w:r>
        <w:rPr>
          <w:lang w:val="es-MX"/>
        </w:rPr>
        <w:t>Doctoral Committees</w:t>
      </w:r>
    </w:p>
    <w:p w:rsidR="00863E1E" w:rsidRDefault="00863E1E" w:rsidP="00F242CF">
      <w:r>
        <w:tab/>
        <w:t>Completed - University of Texas at Austin</w:t>
      </w:r>
    </w:p>
    <w:p w:rsidR="00F242CF" w:rsidRDefault="00863E1E" w:rsidP="00863E1E">
      <w:pPr>
        <w:ind w:firstLine="720"/>
      </w:pPr>
      <w:proofErr w:type="spellStart"/>
      <w:r>
        <w:t>Hye</w:t>
      </w:r>
      <w:proofErr w:type="spellEnd"/>
      <w:r>
        <w:t xml:space="preserve"> </w:t>
      </w:r>
      <w:r w:rsidR="00F242CF" w:rsidRPr="00EE67C9">
        <w:t>Sun You, Science Education (</w:t>
      </w:r>
      <w:r>
        <w:t xml:space="preserve">role: </w:t>
      </w:r>
      <w:r w:rsidR="002F454D">
        <w:t>chair 2011-2014; member 2015)</w:t>
      </w:r>
    </w:p>
    <w:p w:rsidR="00863E1E" w:rsidRDefault="00863E1E" w:rsidP="00863E1E">
      <w:pPr>
        <w:ind w:firstLine="720"/>
      </w:pPr>
      <w:r>
        <w:tab/>
        <w:t>Graduated 2016. Currently a post-doctoral fellow at Michigan State University</w:t>
      </w:r>
    </w:p>
    <w:p w:rsidR="00863E1E" w:rsidRDefault="00863E1E" w:rsidP="00863E1E">
      <w:pPr>
        <w:ind w:firstLine="720"/>
      </w:pPr>
      <w:r>
        <w:t>Margaret Lucero, Science Education (member)</w:t>
      </w:r>
    </w:p>
    <w:p w:rsidR="00863E1E" w:rsidRDefault="00863E1E" w:rsidP="00863E1E">
      <w:pPr>
        <w:ind w:firstLine="720"/>
      </w:pPr>
      <w:r>
        <w:tab/>
        <w:t>Graduated 2014. Currently assistant professor at Santa Clara University</w:t>
      </w:r>
    </w:p>
    <w:p w:rsidR="006444C2" w:rsidRDefault="006444C2" w:rsidP="00863E1E">
      <w:pPr>
        <w:ind w:firstLine="720"/>
      </w:pPr>
      <w:r>
        <w:t>Tina Vega, Mathematics Education (chair)</w:t>
      </w:r>
    </w:p>
    <w:p w:rsidR="006444C2" w:rsidRDefault="006444C2" w:rsidP="006444C2">
      <w:pPr>
        <w:ind w:left="1440"/>
      </w:pPr>
      <w:r>
        <w:t>Graduated 2015. Currently math teacher at Lee High School, San Antonio, TX</w:t>
      </w:r>
    </w:p>
    <w:p w:rsidR="006444C2" w:rsidRDefault="006444C2" w:rsidP="006444C2">
      <w:pPr>
        <w:ind w:firstLine="720"/>
      </w:pPr>
      <w:r w:rsidRPr="006444C2">
        <w:t xml:space="preserve">Soon </w:t>
      </w:r>
      <w:proofErr w:type="spellStart"/>
      <w:r w:rsidRPr="006444C2">
        <w:t>Wook</w:t>
      </w:r>
      <w:proofErr w:type="spellEnd"/>
      <w:r w:rsidRPr="006444C2">
        <w:t xml:space="preserve"> Han, Science Education</w:t>
      </w:r>
      <w:r>
        <w:t xml:space="preserve"> (member)</w:t>
      </w:r>
    </w:p>
    <w:p w:rsidR="006444C2" w:rsidRDefault="006444C2" w:rsidP="006444C2">
      <w:pPr>
        <w:ind w:left="1440"/>
      </w:pPr>
      <w:r>
        <w:t>Graduated 2013. Currently science teacher at MacArthur High School, Irving, TX</w:t>
      </w:r>
    </w:p>
    <w:p w:rsidR="00CD730B" w:rsidRDefault="00CD730B" w:rsidP="00B253FC">
      <w:pPr>
        <w:ind w:left="720"/>
      </w:pPr>
    </w:p>
    <w:p w:rsidR="00CD730B" w:rsidRDefault="00CD730B" w:rsidP="00B253FC">
      <w:pPr>
        <w:ind w:left="720"/>
      </w:pPr>
      <w:r>
        <w:t>Completed – NCSU</w:t>
      </w:r>
    </w:p>
    <w:p w:rsidR="00B253FC" w:rsidRDefault="000D075B" w:rsidP="00B253FC">
      <w:pPr>
        <w:ind w:left="720"/>
      </w:pPr>
      <w:r>
        <w:t xml:space="preserve">Ana Patricia </w:t>
      </w:r>
      <w:proofErr w:type="spellStart"/>
      <w:r>
        <w:t>Maroto</w:t>
      </w:r>
      <w:proofErr w:type="spellEnd"/>
      <w:r>
        <w:t>, Teacher</w:t>
      </w:r>
      <w:r w:rsidR="00B253FC">
        <w:t xml:space="preserve"> Education</w:t>
      </w:r>
      <w:r>
        <w:t xml:space="preserve"> and Learning Sciences</w:t>
      </w:r>
      <w:r w:rsidR="00B253FC">
        <w:t xml:space="preserve"> (member)</w:t>
      </w:r>
    </w:p>
    <w:p w:rsidR="00B253FC" w:rsidRPr="006444C2" w:rsidRDefault="00B253FC" w:rsidP="00AA23CA">
      <w:pPr>
        <w:ind w:left="1440"/>
      </w:pPr>
      <w:r>
        <w:t xml:space="preserve">Graduated 2017. </w:t>
      </w:r>
      <w:r w:rsidR="00AA23CA">
        <w:t xml:space="preserve">Currently professor at </w:t>
      </w:r>
      <w:r w:rsidR="00AA23CA" w:rsidRPr="00AA23CA">
        <w:t>University of Costa Rica, Occidental Campus</w:t>
      </w:r>
    </w:p>
    <w:p w:rsidR="007768ED" w:rsidRDefault="007768ED" w:rsidP="002D6EAE">
      <w:pPr>
        <w:ind w:left="720"/>
        <w:rPr>
          <w:lang w:val="es-MX"/>
        </w:rPr>
      </w:pPr>
    </w:p>
    <w:p w:rsidR="00780F9B" w:rsidRDefault="00780F9B" w:rsidP="002D6EAE">
      <w:pPr>
        <w:ind w:left="720"/>
        <w:rPr>
          <w:lang w:val="es-MX"/>
        </w:rPr>
      </w:pPr>
      <w:r>
        <w:rPr>
          <w:lang w:val="es-MX"/>
        </w:rPr>
        <w:t>In progress – North Carolina State University</w:t>
      </w:r>
    </w:p>
    <w:p w:rsidR="00780F9B" w:rsidRDefault="00780F9B" w:rsidP="002D6EAE">
      <w:pPr>
        <w:ind w:left="720"/>
        <w:rPr>
          <w:lang w:val="es-MX"/>
        </w:rPr>
      </w:pPr>
      <w:r>
        <w:rPr>
          <w:lang w:val="es-MX"/>
        </w:rPr>
        <w:t>Kathryn Green, Science Education (chair)</w:t>
      </w:r>
    </w:p>
    <w:p w:rsidR="00C77523" w:rsidRDefault="00C77523" w:rsidP="002D6EAE">
      <w:pPr>
        <w:ind w:left="720"/>
        <w:rPr>
          <w:lang w:val="es-MX"/>
        </w:rPr>
      </w:pPr>
      <w:r>
        <w:rPr>
          <w:lang w:val="es-MX"/>
        </w:rPr>
        <w:t>Cody Smith, Science Education (chair)</w:t>
      </w:r>
    </w:p>
    <w:p w:rsidR="00780F9B" w:rsidRDefault="00780F9B" w:rsidP="002D6EAE">
      <w:pPr>
        <w:ind w:left="720"/>
        <w:rPr>
          <w:lang w:val="es-MX"/>
        </w:rPr>
      </w:pPr>
      <w:r>
        <w:rPr>
          <w:lang w:val="es-MX"/>
        </w:rPr>
        <w:t>Alonzo Alexander, Science Education (member)</w:t>
      </w:r>
    </w:p>
    <w:p w:rsidR="00666776" w:rsidRPr="00F31C6E" w:rsidRDefault="00CE1334" w:rsidP="00605D45">
      <w:pPr>
        <w:ind w:left="720"/>
      </w:pPr>
      <w:r>
        <w:t xml:space="preserve">Osman </w:t>
      </w:r>
      <w:proofErr w:type="spellStart"/>
      <w:r>
        <w:t>Aksit</w:t>
      </w:r>
      <w:proofErr w:type="spellEnd"/>
      <w:r>
        <w:t xml:space="preserve">, </w:t>
      </w:r>
      <w:r>
        <w:rPr>
          <w:lang w:val="es-MX"/>
        </w:rPr>
        <w:t>Science Education (member)</w:t>
      </w:r>
      <w:r w:rsidR="0039791C">
        <w:rPr>
          <w:lang w:val="es-MX"/>
        </w:rPr>
        <w:tab/>
      </w:r>
    </w:p>
    <w:sectPr w:rsidR="00666776" w:rsidRPr="00F31C6E" w:rsidSect="00205D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95E" w:rsidRDefault="0077595E" w:rsidP="00B5055F">
      <w:r>
        <w:separator/>
      </w:r>
    </w:p>
  </w:endnote>
  <w:endnote w:type="continuationSeparator" w:id="0">
    <w:p w:rsidR="0077595E" w:rsidRDefault="0077595E" w:rsidP="00B5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237817"/>
      <w:docPartObj>
        <w:docPartGallery w:val="Page Numbers (Bottom of Page)"/>
        <w:docPartUnique/>
      </w:docPartObj>
    </w:sdtPr>
    <w:sdtEndPr>
      <w:rPr>
        <w:noProof/>
      </w:rPr>
    </w:sdtEndPr>
    <w:sdtContent>
      <w:p w:rsidR="00E9371C" w:rsidRDefault="00E9371C">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E9371C" w:rsidRDefault="00E93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95E" w:rsidRDefault="0077595E" w:rsidP="00B5055F">
      <w:r>
        <w:separator/>
      </w:r>
    </w:p>
  </w:footnote>
  <w:footnote w:type="continuationSeparator" w:id="0">
    <w:p w:rsidR="0077595E" w:rsidRDefault="0077595E" w:rsidP="00B50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in;height:3in" o:bullet="t"/>
    </w:pict>
  </w:numPicBullet>
  <w:abstractNum w:abstractNumId="0" w15:restartNumberingAfterBreak="0">
    <w:nsid w:val="05E266F9"/>
    <w:multiLevelType w:val="hybridMultilevel"/>
    <w:tmpl w:val="663680D0"/>
    <w:lvl w:ilvl="0" w:tplc="1AF45938">
      <w:start w:val="1"/>
      <w:numFmt w:val="decimal"/>
      <w:lvlText w:val="J%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F2CC8"/>
    <w:multiLevelType w:val="hybridMultilevel"/>
    <w:tmpl w:val="4C48F704"/>
    <w:lvl w:ilvl="0" w:tplc="11E627CE">
      <w:start w:val="1"/>
      <w:numFmt w:val="decimal"/>
      <w:lvlText w:val="C%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A4730"/>
    <w:multiLevelType w:val="hybridMultilevel"/>
    <w:tmpl w:val="38FA3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870DF3"/>
    <w:multiLevelType w:val="multilevel"/>
    <w:tmpl w:val="8B108D3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85116"/>
    <w:multiLevelType w:val="hybridMultilevel"/>
    <w:tmpl w:val="FCC848AA"/>
    <w:lvl w:ilvl="0" w:tplc="772AF2E0">
      <w:start w:val="1"/>
      <w:numFmt w:val="decimal"/>
      <w:lvlText w:val="MX%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F1ED1"/>
    <w:multiLevelType w:val="multilevel"/>
    <w:tmpl w:val="66F07ECA"/>
    <w:lvl w:ilvl="0">
      <w:start w:val="1"/>
      <w:numFmt w:val="none"/>
      <w:lvlText w:val="A1."/>
      <w:lvlJc w:val="left"/>
      <w:pPr>
        <w:ind w:left="450" w:hanging="360"/>
      </w:pPr>
      <w:rPr>
        <w:rFonts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BA7C13"/>
    <w:multiLevelType w:val="multilevel"/>
    <w:tmpl w:val="D63E89A2"/>
    <w:lvl w:ilvl="0">
      <w:start w:val="1"/>
      <w:numFmt w:val="none"/>
      <w:lvlText w:val="AR1."/>
      <w:lvlJc w:val="left"/>
      <w:pPr>
        <w:ind w:left="450" w:hanging="360"/>
      </w:pPr>
      <w:rPr>
        <w:rFonts w:hint="default"/>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D530515"/>
    <w:multiLevelType w:val="multilevel"/>
    <w:tmpl w:val="6A2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945D8"/>
    <w:multiLevelType w:val="hybridMultilevel"/>
    <w:tmpl w:val="C928BC60"/>
    <w:lvl w:ilvl="0" w:tplc="56100322">
      <w:start w:val="1"/>
      <w:numFmt w:val="decimal"/>
      <w:lvlText w:val="IP%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B7B6E"/>
    <w:multiLevelType w:val="hybridMultilevel"/>
    <w:tmpl w:val="02A48DD0"/>
    <w:lvl w:ilvl="0" w:tplc="6F8E0CF2">
      <w:start w:val="1"/>
      <w:numFmt w:val="decimal"/>
      <w:lvlText w:val="UR%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B00F3"/>
    <w:multiLevelType w:val="hybridMultilevel"/>
    <w:tmpl w:val="D21C2BEA"/>
    <w:lvl w:ilvl="0" w:tplc="11E627CE">
      <w:start w:val="1"/>
      <w:numFmt w:val="decimal"/>
      <w:lvlText w:val="C%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F4E74"/>
    <w:multiLevelType w:val="multilevel"/>
    <w:tmpl w:val="FE96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DD1DCD"/>
    <w:multiLevelType w:val="hybridMultilevel"/>
    <w:tmpl w:val="002E3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534F4"/>
    <w:multiLevelType w:val="hybridMultilevel"/>
    <w:tmpl w:val="0478C796"/>
    <w:lvl w:ilvl="0" w:tplc="4EF8F566">
      <w:start w:val="1"/>
      <w:numFmt w:val="decimal"/>
      <w:lvlText w:val="UR%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709EF"/>
    <w:multiLevelType w:val="hybridMultilevel"/>
    <w:tmpl w:val="369EBECC"/>
    <w:lvl w:ilvl="0" w:tplc="0D803312">
      <w:start w:val="1"/>
      <w:numFmt w:val="decimal"/>
      <w:lvlText w:val="Ch%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4229F"/>
    <w:multiLevelType w:val="hybridMultilevel"/>
    <w:tmpl w:val="34203F28"/>
    <w:lvl w:ilvl="0" w:tplc="E47A9E60">
      <w:start w:val="1"/>
      <w:numFmt w:val="decimal"/>
      <w:lvlText w:val="UR%1"/>
      <w:lvlJc w:val="left"/>
      <w:pPr>
        <w:ind w:left="45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5481A"/>
    <w:multiLevelType w:val="hybridMultilevel"/>
    <w:tmpl w:val="9ADA37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E645D"/>
    <w:multiLevelType w:val="hybridMultilevel"/>
    <w:tmpl w:val="71622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07008"/>
    <w:multiLevelType w:val="hybridMultilevel"/>
    <w:tmpl w:val="9F2606FA"/>
    <w:lvl w:ilvl="0" w:tplc="8D74205C">
      <w:start w:val="1"/>
      <w:numFmt w:val="decimal"/>
      <w:lvlText w:val="CP%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34D35"/>
    <w:multiLevelType w:val="hybridMultilevel"/>
    <w:tmpl w:val="D63E89A2"/>
    <w:lvl w:ilvl="0" w:tplc="D49E4A18">
      <w:start w:val="1"/>
      <w:numFmt w:val="none"/>
      <w:lvlText w:val="AR1."/>
      <w:lvlJc w:val="left"/>
      <w:pPr>
        <w:ind w:left="45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D236BF"/>
    <w:multiLevelType w:val="hybridMultilevel"/>
    <w:tmpl w:val="632ABE72"/>
    <w:lvl w:ilvl="0" w:tplc="6F8E0CF2">
      <w:start w:val="1"/>
      <w:numFmt w:val="decimal"/>
      <w:lvlText w:val="UR%1."/>
      <w:lvlJc w:val="left"/>
      <w:pPr>
        <w:ind w:left="45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1E1E69"/>
    <w:multiLevelType w:val="hybridMultilevel"/>
    <w:tmpl w:val="34203F28"/>
    <w:lvl w:ilvl="0" w:tplc="E47A9E60">
      <w:start w:val="1"/>
      <w:numFmt w:val="decimal"/>
      <w:lvlText w:val="UR%1"/>
      <w:lvlJc w:val="left"/>
      <w:pPr>
        <w:ind w:left="45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8C7521"/>
    <w:multiLevelType w:val="hybridMultilevel"/>
    <w:tmpl w:val="71622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3F4D07"/>
    <w:multiLevelType w:val="multilevel"/>
    <w:tmpl w:val="A252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12"/>
  </w:num>
  <w:num w:numId="4">
    <w:abstractNumId w:val="22"/>
  </w:num>
  <w:num w:numId="5">
    <w:abstractNumId w:val="16"/>
  </w:num>
  <w:num w:numId="6">
    <w:abstractNumId w:val="0"/>
  </w:num>
  <w:num w:numId="7">
    <w:abstractNumId w:val="14"/>
  </w:num>
  <w:num w:numId="8">
    <w:abstractNumId w:val="18"/>
  </w:num>
  <w:num w:numId="9">
    <w:abstractNumId w:val="4"/>
  </w:num>
  <w:num w:numId="10">
    <w:abstractNumId w:val="13"/>
  </w:num>
  <w:num w:numId="11">
    <w:abstractNumId w:val="8"/>
  </w:num>
  <w:num w:numId="12">
    <w:abstractNumId w:val="10"/>
  </w:num>
  <w:num w:numId="13">
    <w:abstractNumId w:val="11"/>
  </w:num>
  <w:num w:numId="14">
    <w:abstractNumId w:val="7"/>
  </w:num>
  <w:num w:numId="15">
    <w:abstractNumId w:val="1"/>
  </w:num>
  <w:num w:numId="16">
    <w:abstractNumId w:val="9"/>
  </w:num>
  <w:num w:numId="17">
    <w:abstractNumId w:val="15"/>
  </w:num>
  <w:num w:numId="18">
    <w:abstractNumId w:val="20"/>
  </w:num>
  <w:num w:numId="19">
    <w:abstractNumId w:val="19"/>
  </w:num>
  <w:num w:numId="20">
    <w:abstractNumId w:val="6"/>
  </w:num>
  <w:num w:numId="21">
    <w:abstractNumId w:val="5"/>
  </w:num>
  <w:num w:numId="22">
    <w:abstractNumId w:val="2"/>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C9"/>
    <w:rsid w:val="00000E43"/>
    <w:rsid w:val="00000F5A"/>
    <w:rsid w:val="000022F8"/>
    <w:rsid w:val="00003FE7"/>
    <w:rsid w:val="0000482A"/>
    <w:rsid w:val="00005604"/>
    <w:rsid w:val="000058A4"/>
    <w:rsid w:val="00005F33"/>
    <w:rsid w:val="00007831"/>
    <w:rsid w:val="00010B66"/>
    <w:rsid w:val="00010DF4"/>
    <w:rsid w:val="0001110D"/>
    <w:rsid w:val="00011809"/>
    <w:rsid w:val="00011F5D"/>
    <w:rsid w:val="000122A4"/>
    <w:rsid w:val="00012CDE"/>
    <w:rsid w:val="000137A3"/>
    <w:rsid w:val="00020AC5"/>
    <w:rsid w:val="00021252"/>
    <w:rsid w:val="00021C1F"/>
    <w:rsid w:val="00022AE9"/>
    <w:rsid w:val="0002331F"/>
    <w:rsid w:val="000251E4"/>
    <w:rsid w:val="00025AAA"/>
    <w:rsid w:val="00026C08"/>
    <w:rsid w:val="000271B7"/>
    <w:rsid w:val="000276E2"/>
    <w:rsid w:val="00031327"/>
    <w:rsid w:val="000317F9"/>
    <w:rsid w:val="0003202B"/>
    <w:rsid w:val="000320A5"/>
    <w:rsid w:val="000336E1"/>
    <w:rsid w:val="00033CAC"/>
    <w:rsid w:val="00035249"/>
    <w:rsid w:val="00035A40"/>
    <w:rsid w:val="00036379"/>
    <w:rsid w:val="00037C44"/>
    <w:rsid w:val="00040E89"/>
    <w:rsid w:val="00041D20"/>
    <w:rsid w:val="000450C0"/>
    <w:rsid w:val="000458F1"/>
    <w:rsid w:val="00045D34"/>
    <w:rsid w:val="00046AC4"/>
    <w:rsid w:val="00046D64"/>
    <w:rsid w:val="00053E2A"/>
    <w:rsid w:val="00054C69"/>
    <w:rsid w:val="00055AB6"/>
    <w:rsid w:val="00061134"/>
    <w:rsid w:val="00063007"/>
    <w:rsid w:val="00063B9D"/>
    <w:rsid w:val="00063E75"/>
    <w:rsid w:val="00064247"/>
    <w:rsid w:val="000666F7"/>
    <w:rsid w:val="00067FFC"/>
    <w:rsid w:val="0007125B"/>
    <w:rsid w:val="00071945"/>
    <w:rsid w:val="00072B8B"/>
    <w:rsid w:val="00074128"/>
    <w:rsid w:val="000760E9"/>
    <w:rsid w:val="0007645B"/>
    <w:rsid w:val="000821C8"/>
    <w:rsid w:val="00083725"/>
    <w:rsid w:val="00084356"/>
    <w:rsid w:val="0008437C"/>
    <w:rsid w:val="000844F3"/>
    <w:rsid w:val="000856FA"/>
    <w:rsid w:val="0008642D"/>
    <w:rsid w:val="00086711"/>
    <w:rsid w:val="000915CB"/>
    <w:rsid w:val="00092293"/>
    <w:rsid w:val="00093DFF"/>
    <w:rsid w:val="00096767"/>
    <w:rsid w:val="000A3A63"/>
    <w:rsid w:val="000A3AA2"/>
    <w:rsid w:val="000A3E68"/>
    <w:rsid w:val="000A4257"/>
    <w:rsid w:val="000A4481"/>
    <w:rsid w:val="000A4A19"/>
    <w:rsid w:val="000B0EF9"/>
    <w:rsid w:val="000B121F"/>
    <w:rsid w:val="000B1942"/>
    <w:rsid w:val="000B2878"/>
    <w:rsid w:val="000B325E"/>
    <w:rsid w:val="000B3ADC"/>
    <w:rsid w:val="000B3E95"/>
    <w:rsid w:val="000B477D"/>
    <w:rsid w:val="000B4AE0"/>
    <w:rsid w:val="000B51E9"/>
    <w:rsid w:val="000C0453"/>
    <w:rsid w:val="000C2C57"/>
    <w:rsid w:val="000C349A"/>
    <w:rsid w:val="000C3A23"/>
    <w:rsid w:val="000C49B8"/>
    <w:rsid w:val="000D075B"/>
    <w:rsid w:val="000D0C27"/>
    <w:rsid w:val="000D1541"/>
    <w:rsid w:val="000D2411"/>
    <w:rsid w:val="000D3621"/>
    <w:rsid w:val="000D3AA9"/>
    <w:rsid w:val="000D3E49"/>
    <w:rsid w:val="000D5D3C"/>
    <w:rsid w:val="000D692F"/>
    <w:rsid w:val="000D7AC6"/>
    <w:rsid w:val="000E0191"/>
    <w:rsid w:val="000E01F4"/>
    <w:rsid w:val="000E04E0"/>
    <w:rsid w:val="000E22E5"/>
    <w:rsid w:val="000E4AE1"/>
    <w:rsid w:val="000E50B2"/>
    <w:rsid w:val="000E7564"/>
    <w:rsid w:val="000E780C"/>
    <w:rsid w:val="000F2452"/>
    <w:rsid w:val="000F2A3D"/>
    <w:rsid w:val="000F738C"/>
    <w:rsid w:val="00101EF1"/>
    <w:rsid w:val="00104DD7"/>
    <w:rsid w:val="00106043"/>
    <w:rsid w:val="00106CC5"/>
    <w:rsid w:val="0010764D"/>
    <w:rsid w:val="00107FD0"/>
    <w:rsid w:val="00110290"/>
    <w:rsid w:val="001108DE"/>
    <w:rsid w:val="001108E7"/>
    <w:rsid w:val="001110D7"/>
    <w:rsid w:val="00111A13"/>
    <w:rsid w:val="00113215"/>
    <w:rsid w:val="00114202"/>
    <w:rsid w:val="00115ABF"/>
    <w:rsid w:val="001160B4"/>
    <w:rsid w:val="0011624D"/>
    <w:rsid w:val="00124793"/>
    <w:rsid w:val="0012549F"/>
    <w:rsid w:val="00125A86"/>
    <w:rsid w:val="00125AAA"/>
    <w:rsid w:val="0013048B"/>
    <w:rsid w:val="00131E84"/>
    <w:rsid w:val="0013338A"/>
    <w:rsid w:val="00134723"/>
    <w:rsid w:val="0013537E"/>
    <w:rsid w:val="00135821"/>
    <w:rsid w:val="00140403"/>
    <w:rsid w:val="001405D7"/>
    <w:rsid w:val="00141934"/>
    <w:rsid w:val="001422B7"/>
    <w:rsid w:val="001462F4"/>
    <w:rsid w:val="00147454"/>
    <w:rsid w:val="00151715"/>
    <w:rsid w:val="00152C8B"/>
    <w:rsid w:val="00153B5E"/>
    <w:rsid w:val="00160CC6"/>
    <w:rsid w:val="00160DCF"/>
    <w:rsid w:val="001616C9"/>
    <w:rsid w:val="00161A06"/>
    <w:rsid w:val="00165FD6"/>
    <w:rsid w:val="00166095"/>
    <w:rsid w:val="001662D3"/>
    <w:rsid w:val="00166698"/>
    <w:rsid w:val="00167F93"/>
    <w:rsid w:val="00172E02"/>
    <w:rsid w:val="0017471A"/>
    <w:rsid w:val="00174C77"/>
    <w:rsid w:val="00174E58"/>
    <w:rsid w:val="00177F2B"/>
    <w:rsid w:val="00181377"/>
    <w:rsid w:val="00181F7B"/>
    <w:rsid w:val="00182A75"/>
    <w:rsid w:val="001832F3"/>
    <w:rsid w:val="001841B9"/>
    <w:rsid w:val="00184B41"/>
    <w:rsid w:val="0018739B"/>
    <w:rsid w:val="00187CB5"/>
    <w:rsid w:val="0019007F"/>
    <w:rsid w:val="00190433"/>
    <w:rsid w:val="00190589"/>
    <w:rsid w:val="00192661"/>
    <w:rsid w:val="0019291C"/>
    <w:rsid w:val="00192ECC"/>
    <w:rsid w:val="00193615"/>
    <w:rsid w:val="001937D1"/>
    <w:rsid w:val="00193F3E"/>
    <w:rsid w:val="00194BC5"/>
    <w:rsid w:val="00195FEB"/>
    <w:rsid w:val="00196100"/>
    <w:rsid w:val="00197FF0"/>
    <w:rsid w:val="001A00FE"/>
    <w:rsid w:val="001A0742"/>
    <w:rsid w:val="001A0E53"/>
    <w:rsid w:val="001A1748"/>
    <w:rsid w:val="001A2F0E"/>
    <w:rsid w:val="001A5F57"/>
    <w:rsid w:val="001A60C1"/>
    <w:rsid w:val="001A6305"/>
    <w:rsid w:val="001A6E5F"/>
    <w:rsid w:val="001B0764"/>
    <w:rsid w:val="001B14AF"/>
    <w:rsid w:val="001B1868"/>
    <w:rsid w:val="001B2FA7"/>
    <w:rsid w:val="001B4AAD"/>
    <w:rsid w:val="001B4DE3"/>
    <w:rsid w:val="001B5318"/>
    <w:rsid w:val="001B632A"/>
    <w:rsid w:val="001B6BCA"/>
    <w:rsid w:val="001B71AB"/>
    <w:rsid w:val="001B7BFC"/>
    <w:rsid w:val="001C119A"/>
    <w:rsid w:val="001C13F3"/>
    <w:rsid w:val="001C1E29"/>
    <w:rsid w:val="001C41ED"/>
    <w:rsid w:val="001C55B3"/>
    <w:rsid w:val="001C5BC6"/>
    <w:rsid w:val="001C7342"/>
    <w:rsid w:val="001D0904"/>
    <w:rsid w:val="001D0D85"/>
    <w:rsid w:val="001D104A"/>
    <w:rsid w:val="001D1B68"/>
    <w:rsid w:val="001D46BC"/>
    <w:rsid w:val="001D4A4F"/>
    <w:rsid w:val="001D62CD"/>
    <w:rsid w:val="001D65C9"/>
    <w:rsid w:val="001D6918"/>
    <w:rsid w:val="001E156B"/>
    <w:rsid w:val="001E2326"/>
    <w:rsid w:val="001E49EA"/>
    <w:rsid w:val="001E6615"/>
    <w:rsid w:val="001F00C9"/>
    <w:rsid w:val="001F09A4"/>
    <w:rsid w:val="001F2C75"/>
    <w:rsid w:val="001F2F82"/>
    <w:rsid w:val="001F6937"/>
    <w:rsid w:val="002007D2"/>
    <w:rsid w:val="0020129E"/>
    <w:rsid w:val="00201417"/>
    <w:rsid w:val="002026D1"/>
    <w:rsid w:val="00204C6D"/>
    <w:rsid w:val="00205D25"/>
    <w:rsid w:val="002076EC"/>
    <w:rsid w:val="002123CA"/>
    <w:rsid w:val="00212A23"/>
    <w:rsid w:val="00212BCA"/>
    <w:rsid w:val="002141C2"/>
    <w:rsid w:val="002144BA"/>
    <w:rsid w:val="00214C94"/>
    <w:rsid w:val="0021634F"/>
    <w:rsid w:val="00217139"/>
    <w:rsid w:val="002206DB"/>
    <w:rsid w:val="00221A5E"/>
    <w:rsid w:val="00221D1B"/>
    <w:rsid w:val="00222A79"/>
    <w:rsid w:val="002231BA"/>
    <w:rsid w:val="00224201"/>
    <w:rsid w:val="00224BDC"/>
    <w:rsid w:val="00232C62"/>
    <w:rsid w:val="00233A6A"/>
    <w:rsid w:val="0023402C"/>
    <w:rsid w:val="00236AEE"/>
    <w:rsid w:val="00236F4C"/>
    <w:rsid w:val="00237730"/>
    <w:rsid w:val="002378D5"/>
    <w:rsid w:val="00237BF3"/>
    <w:rsid w:val="00237E3E"/>
    <w:rsid w:val="00237F5E"/>
    <w:rsid w:val="00241B13"/>
    <w:rsid w:val="0024249C"/>
    <w:rsid w:val="00242BA2"/>
    <w:rsid w:val="002438E5"/>
    <w:rsid w:val="00244513"/>
    <w:rsid w:val="002447E3"/>
    <w:rsid w:val="00244EF4"/>
    <w:rsid w:val="00246001"/>
    <w:rsid w:val="00246844"/>
    <w:rsid w:val="002503D5"/>
    <w:rsid w:val="00250BB7"/>
    <w:rsid w:val="00253A8E"/>
    <w:rsid w:val="002543A9"/>
    <w:rsid w:val="00254CB8"/>
    <w:rsid w:val="0025500A"/>
    <w:rsid w:val="002604F5"/>
    <w:rsid w:val="002605D6"/>
    <w:rsid w:val="00262CD0"/>
    <w:rsid w:val="00263120"/>
    <w:rsid w:val="00264B6F"/>
    <w:rsid w:val="0026516A"/>
    <w:rsid w:val="0026660E"/>
    <w:rsid w:val="00267C7C"/>
    <w:rsid w:val="00267ED1"/>
    <w:rsid w:val="0027047B"/>
    <w:rsid w:val="0027066E"/>
    <w:rsid w:val="00270BE6"/>
    <w:rsid w:val="0027164F"/>
    <w:rsid w:val="00271D10"/>
    <w:rsid w:val="00272B4C"/>
    <w:rsid w:val="00276C5C"/>
    <w:rsid w:val="00277BA0"/>
    <w:rsid w:val="00280D11"/>
    <w:rsid w:val="00281480"/>
    <w:rsid w:val="00284362"/>
    <w:rsid w:val="00287D91"/>
    <w:rsid w:val="002920C4"/>
    <w:rsid w:val="002930CF"/>
    <w:rsid w:val="00293158"/>
    <w:rsid w:val="002971D9"/>
    <w:rsid w:val="002A0AB5"/>
    <w:rsid w:val="002A177F"/>
    <w:rsid w:val="002A1CC6"/>
    <w:rsid w:val="002A3C02"/>
    <w:rsid w:val="002A46C3"/>
    <w:rsid w:val="002A4F5E"/>
    <w:rsid w:val="002A58E3"/>
    <w:rsid w:val="002A7C16"/>
    <w:rsid w:val="002A7F59"/>
    <w:rsid w:val="002B0E32"/>
    <w:rsid w:val="002B14BE"/>
    <w:rsid w:val="002B1F63"/>
    <w:rsid w:val="002B2368"/>
    <w:rsid w:val="002B30D6"/>
    <w:rsid w:val="002B322F"/>
    <w:rsid w:val="002B34F3"/>
    <w:rsid w:val="002B3811"/>
    <w:rsid w:val="002B40C9"/>
    <w:rsid w:val="002B462D"/>
    <w:rsid w:val="002B68D2"/>
    <w:rsid w:val="002B6C24"/>
    <w:rsid w:val="002C00AB"/>
    <w:rsid w:val="002C0606"/>
    <w:rsid w:val="002C330B"/>
    <w:rsid w:val="002C3BE7"/>
    <w:rsid w:val="002D043E"/>
    <w:rsid w:val="002D1114"/>
    <w:rsid w:val="002D330A"/>
    <w:rsid w:val="002D333C"/>
    <w:rsid w:val="002D349D"/>
    <w:rsid w:val="002D44F5"/>
    <w:rsid w:val="002D5763"/>
    <w:rsid w:val="002D60D9"/>
    <w:rsid w:val="002D6567"/>
    <w:rsid w:val="002D6A2E"/>
    <w:rsid w:val="002D6EAE"/>
    <w:rsid w:val="002D779A"/>
    <w:rsid w:val="002E1264"/>
    <w:rsid w:val="002E2B4D"/>
    <w:rsid w:val="002E7A12"/>
    <w:rsid w:val="002E7C02"/>
    <w:rsid w:val="002F0FE0"/>
    <w:rsid w:val="002F3EFD"/>
    <w:rsid w:val="002F454D"/>
    <w:rsid w:val="002F4D34"/>
    <w:rsid w:val="002F4F81"/>
    <w:rsid w:val="002F525F"/>
    <w:rsid w:val="002F5560"/>
    <w:rsid w:val="002F6AA4"/>
    <w:rsid w:val="002F6B29"/>
    <w:rsid w:val="0030170B"/>
    <w:rsid w:val="00302E1B"/>
    <w:rsid w:val="00305384"/>
    <w:rsid w:val="00306534"/>
    <w:rsid w:val="003104BF"/>
    <w:rsid w:val="0031232E"/>
    <w:rsid w:val="003123BB"/>
    <w:rsid w:val="00312783"/>
    <w:rsid w:val="00313087"/>
    <w:rsid w:val="0031332E"/>
    <w:rsid w:val="003138B9"/>
    <w:rsid w:val="00313A85"/>
    <w:rsid w:val="00315C0B"/>
    <w:rsid w:val="00316AB4"/>
    <w:rsid w:val="00317941"/>
    <w:rsid w:val="00317CBA"/>
    <w:rsid w:val="00317D4B"/>
    <w:rsid w:val="003206A7"/>
    <w:rsid w:val="00322235"/>
    <w:rsid w:val="003240B7"/>
    <w:rsid w:val="003240E5"/>
    <w:rsid w:val="00326439"/>
    <w:rsid w:val="003279A9"/>
    <w:rsid w:val="00327D51"/>
    <w:rsid w:val="0033017D"/>
    <w:rsid w:val="00330E60"/>
    <w:rsid w:val="00331650"/>
    <w:rsid w:val="00332E4A"/>
    <w:rsid w:val="003330E4"/>
    <w:rsid w:val="00333F84"/>
    <w:rsid w:val="0033574D"/>
    <w:rsid w:val="003363E6"/>
    <w:rsid w:val="00336C55"/>
    <w:rsid w:val="003377F5"/>
    <w:rsid w:val="00337A48"/>
    <w:rsid w:val="00342200"/>
    <w:rsid w:val="0034224E"/>
    <w:rsid w:val="00342340"/>
    <w:rsid w:val="00342AEF"/>
    <w:rsid w:val="00343955"/>
    <w:rsid w:val="0034417D"/>
    <w:rsid w:val="003458B7"/>
    <w:rsid w:val="003458F6"/>
    <w:rsid w:val="00346316"/>
    <w:rsid w:val="00350E50"/>
    <w:rsid w:val="0035130D"/>
    <w:rsid w:val="00353FB2"/>
    <w:rsid w:val="003547E9"/>
    <w:rsid w:val="003578C1"/>
    <w:rsid w:val="00361367"/>
    <w:rsid w:val="00362CD7"/>
    <w:rsid w:val="003638E6"/>
    <w:rsid w:val="00365BA7"/>
    <w:rsid w:val="0036600F"/>
    <w:rsid w:val="0036682D"/>
    <w:rsid w:val="003715D6"/>
    <w:rsid w:val="003722D4"/>
    <w:rsid w:val="003723DE"/>
    <w:rsid w:val="0037331E"/>
    <w:rsid w:val="00373C3D"/>
    <w:rsid w:val="00374074"/>
    <w:rsid w:val="00374765"/>
    <w:rsid w:val="00374976"/>
    <w:rsid w:val="0037689D"/>
    <w:rsid w:val="00376A66"/>
    <w:rsid w:val="00377A02"/>
    <w:rsid w:val="00381602"/>
    <w:rsid w:val="0038328F"/>
    <w:rsid w:val="003835DC"/>
    <w:rsid w:val="003836BE"/>
    <w:rsid w:val="003848BE"/>
    <w:rsid w:val="003849FF"/>
    <w:rsid w:val="00386EE2"/>
    <w:rsid w:val="00390560"/>
    <w:rsid w:val="0039079D"/>
    <w:rsid w:val="003908AD"/>
    <w:rsid w:val="00390D77"/>
    <w:rsid w:val="003923B0"/>
    <w:rsid w:val="003936BB"/>
    <w:rsid w:val="003939BC"/>
    <w:rsid w:val="00393A16"/>
    <w:rsid w:val="003943F3"/>
    <w:rsid w:val="00395F97"/>
    <w:rsid w:val="00396F8F"/>
    <w:rsid w:val="00397080"/>
    <w:rsid w:val="00397852"/>
    <w:rsid w:val="0039791C"/>
    <w:rsid w:val="003A2C53"/>
    <w:rsid w:val="003A32F0"/>
    <w:rsid w:val="003A3A0C"/>
    <w:rsid w:val="003A4EDC"/>
    <w:rsid w:val="003A5F62"/>
    <w:rsid w:val="003A7EDD"/>
    <w:rsid w:val="003B0EBB"/>
    <w:rsid w:val="003B30E3"/>
    <w:rsid w:val="003B4267"/>
    <w:rsid w:val="003B4CEF"/>
    <w:rsid w:val="003B5BD3"/>
    <w:rsid w:val="003B6D4A"/>
    <w:rsid w:val="003B74F7"/>
    <w:rsid w:val="003C09DF"/>
    <w:rsid w:val="003C1178"/>
    <w:rsid w:val="003C261E"/>
    <w:rsid w:val="003C2760"/>
    <w:rsid w:val="003C2A67"/>
    <w:rsid w:val="003C2FAD"/>
    <w:rsid w:val="003C4729"/>
    <w:rsid w:val="003C4EDA"/>
    <w:rsid w:val="003C62F4"/>
    <w:rsid w:val="003C6EB7"/>
    <w:rsid w:val="003C72AA"/>
    <w:rsid w:val="003D0D15"/>
    <w:rsid w:val="003D0D3F"/>
    <w:rsid w:val="003D25AF"/>
    <w:rsid w:val="003D34A4"/>
    <w:rsid w:val="003D3D67"/>
    <w:rsid w:val="003D3E20"/>
    <w:rsid w:val="003D4024"/>
    <w:rsid w:val="003D51D6"/>
    <w:rsid w:val="003D572D"/>
    <w:rsid w:val="003D5A62"/>
    <w:rsid w:val="003D645C"/>
    <w:rsid w:val="003D6D60"/>
    <w:rsid w:val="003D7D01"/>
    <w:rsid w:val="003E108A"/>
    <w:rsid w:val="003E1671"/>
    <w:rsid w:val="003E25CA"/>
    <w:rsid w:val="003E6417"/>
    <w:rsid w:val="003E7D03"/>
    <w:rsid w:val="003F0328"/>
    <w:rsid w:val="003F21D5"/>
    <w:rsid w:val="003F2D86"/>
    <w:rsid w:val="003F3343"/>
    <w:rsid w:val="003F3494"/>
    <w:rsid w:val="003F65B0"/>
    <w:rsid w:val="003F689D"/>
    <w:rsid w:val="003F7D8A"/>
    <w:rsid w:val="00400258"/>
    <w:rsid w:val="004004AD"/>
    <w:rsid w:val="00402186"/>
    <w:rsid w:val="004029A1"/>
    <w:rsid w:val="00403C38"/>
    <w:rsid w:val="0040416E"/>
    <w:rsid w:val="00405340"/>
    <w:rsid w:val="00410C5B"/>
    <w:rsid w:val="00413397"/>
    <w:rsid w:val="004143CC"/>
    <w:rsid w:val="00416340"/>
    <w:rsid w:val="004172C1"/>
    <w:rsid w:val="00417396"/>
    <w:rsid w:val="004216A9"/>
    <w:rsid w:val="00421D65"/>
    <w:rsid w:val="004236FA"/>
    <w:rsid w:val="004243B5"/>
    <w:rsid w:val="004254E8"/>
    <w:rsid w:val="00425C97"/>
    <w:rsid w:val="00430BBA"/>
    <w:rsid w:val="00430E37"/>
    <w:rsid w:val="00432150"/>
    <w:rsid w:val="00432CF4"/>
    <w:rsid w:val="00433081"/>
    <w:rsid w:val="0043619A"/>
    <w:rsid w:val="00437F6E"/>
    <w:rsid w:val="00441540"/>
    <w:rsid w:val="004423E5"/>
    <w:rsid w:val="00442E23"/>
    <w:rsid w:val="00442E6C"/>
    <w:rsid w:val="00443003"/>
    <w:rsid w:val="0044371B"/>
    <w:rsid w:val="00444721"/>
    <w:rsid w:val="00445F67"/>
    <w:rsid w:val="004465E2"/>
    <w:rsid w:val="004469D1"/>
    <w:rsid w:val="00447DFC"/>
    <w:rsid w:val="00447FB3"/>
    <w:rsid w:val="00450399"/>
    <w:rsid w:val="00450FE1"/>
    <w:rsid w:val="004531A6"/>
    <w:rsid w:val="004538FC"/>
    <w:rsid w:val="00453A72"/>
    <w:rsid w:val="00454081"/>
    <w:rsid w:val="004551BE"/>
    <w:rsid w:val="00456350"/>
    <w:rsid w:val="004568B4"/>
    <w:rsid w:val="00456A5D"/>
    <w:rsid w:val="00456F49"/>
    <w:rsid w:val="00460527"/>
    <w:rsid w:val="004629D7"/>
    <w:rsid w:val="00462A24"/>
    <w:rsid w:val="00462CBE"/>
    <w:rsid w:val="004638A8"/>
    <w:rsid w:val="00463CFA"/>
    <w:rsid w:val="004650C3"/>
    <w:rsid w:val="004679FC"/>
    <w:rsid w:val="0047075D"/>
    <w:rsid w:val="00472892"/>
    <w:rsid w:val="004729E9"/>
    <w:rsid w:val="00473B90"/>
    <w:rsid w:val="00474D08"/>
    <w:rsid w:val="004753BE"/>
    <w:rsid w:val="00475BCC"/>
    <w:rsid w:val="004772AF"/>
    <w:rsid w:val="00477822"/>
    <w:rsid w:val="00477C9C"/>
    <w:rsid w:val="00482344"/>
    <w:rsid w:val="00482D54"/>
    <w:rsid w:val="00483AF6"/>
    <w:rsid w:val="00483B7D"/>
    <w:rsid w:val="004846D5"/>
    <w:rsid w:val="00485175"/>
    <w:rsid w:val="00485C11"/>
    <w:rsid w:val="00487039"/>
    <w:rsid w:val="004909D1"/>
    <w:rsid w:val="0049363A"/>
    <w:rsid w:val="004936E9"/>
    <w:rsid w:val="00493E12"/>
    <w:rsid w:val="00496E97"/>
    <w:rsid w:val="0049762C"/>
    <w:rsid w:val="004A235E"/>
    <w:rsid w:val="004A27DD"/>
    <w:rsid w:val="004A2C17"/>
    <w:rsid w:val="004A4E4E"/>
    <w:rsid w:val="004A5756"/>
    <w:rsid w:val="004A5880"/>
    <w:rsid w:val="004A5F0F"/>
    <w:rsid w:val="004B110A"/>
    <w:rsid w:val="004B1A7C"/>
    <w:rsid w:val="004B3A6A"/>
    <w:rsid w:val="004B3B9C"/>
    <w:rsid w:val="004B52B8"/>
    <w:rsid w:val="004B5C72"/>
    <w:rsid w:val="004B6CA2"/>
    <w:rsid w:val="004C159C"/>
    <w:rsid w:val="004C370C"/>
    <w:rsid w:val="004C3B26"/>
    <w:rsid w:val="004C4252"/>
    <w:rsid w:val="004C6A0F"/>
    <w:rsid w:val="004C6BB1"/>
    <w:rsid w:val="004D1FF7"/>
    <w:rsid w:val="004D4B97"/>
    <w:rsid w:val="004D5264"/>
    <w:rsid w:val="004D5805"/>
    <w:rsid w:val="004D59E4"/>
    <w:rsid w:val="004D5A16"/>
    <w:rsid w:val="004D6BCC"/>
    <w:rsid w:val="004D7945"/>
    <w:rsid w:val="004E0192"/>
    <w:rsid w:val="004E0A93"/>
    <w:rsid w:val="004E0EBE"/>
    <w:rsid w:val="004E26CA"/>
    <w:rsid w:val="004E59FA"/>
    <w:rsid w:val="004E7657"/>
    <w:rsid w:val="004F1B04"/>
    <w:rsid w:val="004F2649"/>
    <w:rsid w:val="004F4C32"/>
    <w:rsid w:val="004F6489"/>
    <w:rsid w:val="004F6CDD"/>
    <w:rsid w:val="004F7176"/>
    <w:rsid w:val="004F72A8"/>
    <w:rsid w:val="004F773F"/>
    <w:rsid w:val="00500FA5"/>
    <w:rsid w:val="00500FFD"/>
    <w:rsid w:val="00501D52"/>
    <w:rsid w:val="00502475"/>
    <w:rsid w:val="00502D58"/>
    <w:rsid w:val="005034E1"/>
    <w:rsid w:val="00506A4B"/>
    <w:rsid w:val="0051119B"/>
    <w:rsid w:val="00511AAC"/>
    <w:rsid w:val="00511C10"/>
    <w:rsid w:val="00511E14"/>
    <w:rsid w:val="005127E8"/>
    <w:rsid w:val="00513803"/>
    <w:rsid w:val="00515DDC"/>
    <w:rsid w:val="00515F68"/>
    <w:rsid w:val="005165ED"/>
    <w:rsid w:val="00516975"/>
    <w:rsid w:val="00516FAE"/>
    <w:rsid w:val="005170A8"/>
    <w:rsid w:val="00520BB1"/>
    <w:rsid w:val="00520C9A"/>
    <w:rsid w:val="00524A3A"/>
    <w:rsid w:val="00524D3C"/>
    <w:rsid w:val="005265CB"/>
    <w:rsid w:val="00526D67"/>
    <w:rsid w:val="0052739B"/>
    <w:rsid w:val="00527469"/>
    <w:rsid w:val="005278FE"/>
    <w:rsid w:val="005301A6"/>
    <w:rsid w:val="00531037"/>
    <w:rsid w:val="005312E5"/>
    <w:rsid w:val="0053143A"/>
    <w:rsid w:val="00532465"/>
    <w:rsid w:val="00533BA8"/>
    <w:rsid w:val="005348F5"/>
    <w:rsid w:val="00534F7D"/>
    <w:rsid w:val="00534FD1"/>
    <w:rsid w:val="005353E6"/>
    <w:rsid w:val="0053630D"/>
    <w:rsid w:val="00537D41"/>
    <w:rsid w:val="00540D33"/>
    <w:rsid w:val="00543675"/>
    <w:rsid w:val="00543BAE"/>
    <w:rsid w:val="005447E7"/>
    <w:rsid w:val="005454B5"/>
    <w:rsid w:val="0054565C"/>
    <w:rsid w:val="005479BB"/>
    <w:rsid w:val="00547F2B"/>
    <w:rsid w:val="00550D82"/>
    <w:rsid w:val="00552CA5"/>
    <w:rsid w:val="00552D4D"/>
    <w:rsid w:val="00555050"/>
    <w:rsid w:val="0055677B"/>
    <w:rsid w:val="00556C03"/>
    <w:rsid w:val="005611AE"/>
    <w:rsid w:val="00561620"/>
    <w:rsid w:val="00561DA3"/>
    <w:rsid w:val="00564FE1"/>
    <w:rsid w:val="00565E89"/>
    <w:rsid w:val="005667E2"/>
    <w:rsid w:val="00566BBA"/>
    <w:rsid w:val="00567371"/>
    <w:rsid w:val="00570B79"/>
    <w:rsid w:val="005715DC"/>
    <w:rsid w:val="00572A0D"/>
    <w:rsid w:val="00572D78"/>
    <w:rsid w:val="00574952"/>
    <w:rsid w:val="0057526D"/>
    <w:rsid w:val="00575A6E"/>
    <w:rsid w:val="00576229"/>
    <w:rsid w:val="00576338"/>
    <w:rsid w:val="0057648F"/>
    <w:rsid w:val="00576F24"/>
    <w:rsid w:val="00577563"/>
    <w:rsid w:val="00577D26"/>
    <w:rsid w:val="00577D39"/>
    <w:rsid w:val="00577F8F"/>
    <w:rsid w:val="00580399"/>
    <w:rsid w:val="005813C2"/>
    <w:rsid w:val="00581CE3"/>
    <w:rsid w:val="0058281B"/>
    <w:rsid w:val="00582D4D"/>
    <w:rsid w:val="0058490C"/>
    <w:rsid w:val="00584BAB"/>
    <w:rsid w:val="0058543E"/>
    <w:rsid w:val="005857D3"/>
    <w:rsid w:val="00585ACC"/>
    <w:rsid w:val="00586538"/>
    <w:rsid w:val="005921B5"/>
    <w:rsid w:val="005923D3"/>
    <w:rsid w:val="0059273A"/>
    <w:rsid w:val="00592B99"/>
    <w:rsid w:val="005931C0"/>
    <w:rsid w:val="00596B11"/>
    <w:rsid w:val="00596C4C"/>
    <w:rsid w:val="005A065A"/>
    <w:rsid w:val="005A0D13"/>
    <w:rsid w:val="005A202B"/>
    <w:rsid w:val="005A4497"/>
    <w:rsid w:val="005A5C97"/>
    <w:rsid w:val="005A6BC1"/>
    <w:rsid w:val="005A7D7F"/>
    <w:rsid w:val="005B058F"/>
    <w:rsid w:val="005B2A3E"/>
    <w:rsid w:val="005B3679"/>
    <w:rsid w:val="005B36AC"/>
    <w:rsid w:val="005B3B4D"/>
    <w:rsid w:val="005B46BA"/>
    <w:rsid w:val="005B52EE"/>
    <w:rsid w:val="005B5FFB"/>
    <w:rsid w:val="005B6763"/>
    <w:rsid w:val="005B7F98"/>
    <w:rsid w:val="005C1A76"/>
    <w:rsid w:val="005C1CFF"/>
    <w:rsid w:val="005C2908"/>
    <w:rsid w:val="005C4A46"/>
    <w:rsid w:val="005C4E10"/>
    <w:rsid w:val="005C671E"/>
    <w:rsid w:val="005C6F54"/>
    <w:rsid w:val="005D05CA"/>
    <w:rsid w:val="005D100D"/>
    <w:rsid w:val="005D140A"/>
    <w:rsid w:val="005D1D89"/>
    <w:rsid w:val="005D3162"/>
    <w:rsid w:val="005D4D5A"/>
    <w:rsid w:val="005D5EBC"/>
    <w:rsid w:val="005D6732"/>
    <w:rsid w:val="005D7307"/>
    <w:rsid w:val="005D797E"/>
    <w:rsid w:val="005E0ACB"/>
    <w:rsid w:val="005E10E3"/>
    <w:rsid w:val="005E2999"/>
    <w:rsid w:val="005E30BA"/>
    <w:rsid w:val="005E3770"/>
    <w:rsid w:val="005E3DB7"/>
    <w:rsid w:val="005E54AD"/>
    <w:rsid w:val="005E5C76"/>
    <w:rsid w:val="005E726A"/>
    <w:rsid w:val="005F035F"/>
    <w:rsid w:val="005F1507"/>
    <w:rsid w:val="005F4148"/>
    <w:rsid w:val="005F6C9B"/>
    <w:rsid w:val="005F7946"/>
    <w:rsid w:val="005F7C99"/>
    <w:rsid w:val="006005DE"/>
    <w:rsid w:val="00600EB3"/>
    <w:rsid w:val="00601BD2"/>
    <w:rsid w:val="006031DB"/>
    <w:rsid w:val="006040A2"/>
    <w:rsid w:val="00605D45"/>
    <w:rsid w:val="0061519F"/>
    <w:rsid w:val="0061538D"/>
    <w:rsid w:val="006203BF"/>
    <w:rsid w:val="00620C91"/>
    <w:rsid w:val="00620F4D"/>
    <w:rsid w:val="0062256B"/>
    <w:rsid w:val="00622FB4"/>
    <w:rsid w:val="00623737"/>
    <w:rsid w:val="00624E0D"/>
    <w:rsid w:val="0062543C"/>
    <w:rsid w:val="00625B08"/>
    <w:rsid w:val="00626B25"/>
    <w:rsid w:val="00627D9C"/>
    <w:rsid w:val="006301A3"/>
    <w:rsid w:val="00630E34"/>
    <w:rsid w:val="00632665"/>
    <w:rsid w:val="00632B64"/>
    <w:rsid w:val="00634053"/>
    <w:rsid w:val="00640683"/>
    <w:rsid w:val="00640FBF"/>
    <w:rsid w:val="00642C97"/>
    <w:rsid w:val="006444C2"/>
    <w:rsid w:val="00644C8F"/>
    <w:rsid w:val="006457D5"/>
    <w:rsid w:val="006467AC"/>
    <w:rsid w:val="00646F1A"/>
    <w:rsid w:val="00650814"/>
    <w:rsid w:val="00653460"/>
    <w:rsid w:val="00653DB8"/>
    <w:rsid w:val="0065407A"/>
    <w:rsid w:val="00655084"/>
    <w:rsid w:val="00656EFD"/>
    <w:rsid w:val="00656F98"/>
    <w:rsid w:val="00657041"/>
    <w:rsid w:val="00660165"/>
    <w:rsid w:val="00660E7C"/>
    <w:rsid w:val="00660F0C"/>
    <w:rsid w:val="006638B1"/>
    <w:rsid w:val="00664275"/>
    <w:rsid w:val="00665760"/>
    <w:rsid w:val="00666420"/>
    <w:rsid w:val="00666776"/>
    <w:rsid w:val="006705EA"/>
    <w:rsid w:val="0067101D"/>
    <w:rsid w:val="00672FB3"/>
    <w:rsid w:val="00673E70"/>
    <w:rsid w:val="00675185"/>
    <w:rsid w:val="0068062F"/>
    <w:rsid w:val="006834B0"/>
    <w:rsid w:val="00684D47"/>
    <w:rsid w:val="0068737D"/>
    <w:rsid w:val="006873BE"/>
    <w:rsid w:val="00687B7F"/>
    <w:rsid w:val="00687E75"/>
    <w:rsid w:val="0069051A"/>
    <w:rsid w:val="00693CA3"/>
    <w:rsid w:val="00693DFC"/>
    <w:rsid w:val="0069465C"/>
    <w:rsid w:val="0069478E"/>
    <w:rsid w:val="0069660F"/>
    <w:rsid w:val="00696E6F"/>
    <w:rsid w:val="00696F56"/>
    <w:rsid w:val="006A028A"/>
    <w:rsid w:val="006A1693"/>
    <w:rsid w:val="006A16A6"/>
    <w:rsid w:val="006A2E12"/>
    <w:rsid w:val="006A37C4"/>
    <w:rsid w:val="006A5260"/>
    <w:rsid w:val="006A6C47"/>
    <w:rsid w:val="006A71AB"/>
    <w:rsid w:val="006A7F33"/>
    <w:rsid w:val="006B2407"/>
    <w:rsid w:val="006B2BDB"/>
    <w:rsid w:val="006B362A"/>
    <w:rsid w:val="006B5686"/>
    <w:rsid w:val="006B5BD7"/>
    <w:rsid w:val="006B6A08"/>
    <w:rsid w:val="006C278B"/>
    <w:rsid w:val="006C29A4"/>
    <w:rsid w:val="006C2BC8"/>
    <w:rsid w:val="006C3547"/>
    <w:rsid w:val="006C5D66"/>
    <w:rsid w:val="006C784F"/>
    <w:rsid w:val="006D00C1"/>
    <w:rsid w:val="006D03C2"/>
    <w:rsid w:val="006D144E"/>
    <w:rsid w:val="006D15F1"/>
    <w:rsid w:val="006D178B"/>
    <w:rsid w:val="006D224C"/>
    <w:rsid w:val="006D35B1"/>
    <w:rsid w:val="006D39B5"/>
    <w:rsid w:val="006D4A9A"/>
    <w:rsid w:val="006D561A"/>
    <w:rsid w:val="006D61B7"/>
    <w:rsid w:val="006D7907"/>
    <w:rsid w:val="006E350E"/>
    <w:rsid w:val="006E4747"/>
    <w:rsid w:val="006E47A2"/>
    <w:rsid w:val="006E55D9"/>
    <w:rsid w:val="006E7037"/>
    <w:rsid w:val="006E71E7"/>
    <w:rsid w:val="006F1C4E"/>
    <w:rsid w:val="006F1D55"/>
    <w:rsid w:val="006F2389"/>
    <w:rsid w:val="006F2D84"/>
    <w:rsid w:val="006F361B"/>
    <w:rsid w:val="006F3766"/>
    <w:rsid w:val="006F3A94"/>
    <w:rsid w:val="006F3CA8"/>
    <w:rsid w:val="006F5828"/>
    <w:rsid w:val="006F6968"/>
    <w:rsid w:val="006F7D55"/>
    <w:rsid w:val="007017F5"/>
    <w:rsid w:val="00702208"/>
    <w:rsid w:val="007033E2"/>
    <w:rsid w:val="0070439F"/>
    <w:rsid w:val="007045E5"/>
    <w:rsid w:val="00705B42"/>
    <w:rsid w:val="00706129"/>
    <w:rsid w:val="007065B5"/>
    <w:rsid w:val="00706FA9"/>
    <w:rsid w:val="00711A11"/>
    <w:rsid w:val="00711B60"/>
    <w:rsid w:val="007121F9"/>
    <w:rsid w:val="00712406"/>
    <w:rsid w:val="00714B15"/>
    <w:rsid w:val="00715A84"/>
    <w:rsid w:val="00716B05"/>
    <w:rsid w:val="00720C37"/>
    <w:rsid w:val="00723179"/>
    <w:rsid w:val="00723E2D"/>
    <w:rsid w:val="00724E96"/>
    <w:rsid w:val="00730B1D"/>
    <w:rsid w:val="0073161B"/>
    <w:rsid w:val="007325D3"/>
    <w:rsid w:val="00732995"/>
    <w:rsid w:val="00732A0D"/>
    <w:rsid w:val="00732C38"/>
    <w:rsid w:val="00736120"/>
    <w:rsid w:val="007410E0"/>
    <w:rsid w:val="00742404"/>
    <w:rsid w:val="00743193"/>
    <w:rsid w:val="0074473E"/>
    <w:rsid w:val="007451E9"/>
    <w:rsid w:val="0074604E"/>
    <w:rsid w:val="0074655A"/>
    <w:rsid w:val="00746A57"/>
    <w:rsid w:val="00746A60"/>
    <w:rsid w:val="007471E8"/>
    <w:rsid w:val="00750085"/>
    <w:rsid w:val="00751A7A"/>
    <w:rsid w:val="00752E16"/>
    <w:rsid w:val="00754D72"/>
    <w:rsid w:val="00755C75"/>
    <w:rsid w:val="007561F6"/>
    <w:rsid w:val="00757463"/>
    <w:rsid w:val="00760348"/>
    <w:rsid w:val="00762DD9"/>
    <w:rsid w:val="00763F5B"/>
    <w:rsid w:val="00765ED2"/>
    <w:rsid w:val="007706C6"/>
    <w:rsid w:val="0077189C"/>
    <w:rsid w:val="007730F6"/>
    <w:rsid w:val="00773560"/>
    <w:rsid w:val="00773577"/>
    <w:rsid w:val="007740BB"/>
    <w:rsid w:val="007740C2"/>
    <w:rsid w:val="00774AF2"/>
    <w:rsid w:val="0077595E"/>
    <w:rsid w:val="00776346"/>
    <w:rsid w:val="007768ED"/>
    <w:rsid w:val="00776BE3"/>
    <w:rsid w:val="00776D1C"/>
    <w:rsid w:val="0077718E"/>
    <w:rsid w:val="00780670"/>
    <w:rsid w:val="00780F9B"/>
    <w:rsid w:val="0078146D"/>
    <w:rsid w:val="00781D32"/>
    <w:rsid w:val="00784C59"/>
    <w:rsid w:val="007856E4"/>
    <w:rsid w:val="00785A4F"/>
    <w:rsid w:val="00785C04"/>
    <w:rsid w:val="00786267"/>
    <w:rsid w:val="00790ADE"/>
    <w:rsid w:val="0079277D"/>
    <w:rsid w:val="00793900"/>
    <w:rsid w:val="007939DD"/>
    <w:rsid w:val="00794914"/>
    <w:rsid w:val="007A1D0C"/>
    <w:rsid w:val="007A24DE"/>
    <w:rsid w:val="007A2806"/>
    <w:rsid w:val="007A3817"/>
    <w:rsid w:val="007A4998"/>
    <w:rsid w:val="007A4D42"/>
    <w:rsid w:val="007A6C5A"/>
    <w:rsid w:val="007A756C"/>
    <w:rsid w:val="007A7F47"/>
    <w:rsid w:val="007B0B62"/>
    <w:rsid w:val="007B147A"/>
    <w:rsid w:val="007B22ED"/>
    <w:rsid w:val="007B2595"/>
    <w:rsid w:val="007B3429"/>
    <w:rsid w:val="007B77DA"/>
    <w:rsid w:val="007C1D7C"/>
    <w:rsid w:val="007C3A46"/>
    <w:rsid w:val="007C3E2E"/>
    <w:rsid w:val="007C3F4F"/>
    <w:rsid w:val="007C437F"/>
    <w:rsid w:val="007C4B09"/>
    <w:rsid w:val="007C4D9D"/>
    <w:rsid w:val="007C5719"/>
    <w:rsid w:val="007C65BC"/>
    <w:rsid w:val="007C664E"/>
    <w:rsid w:val="007C7817"/>
    <w:rsid w:val="007D0E79"/>
    <w:rsid w:val="007D328B"/>
    <w:rsid w:val="007D3787"/>
    <w:rsid w:val="007D4910"/>
    <w:rsid w:val="007D7558"/>
    <w:rsid w:val="007D76A2"/>
    <w:rsid w:val="007E0DB2"/>
    <w:rsid w:val="007E2235"/>
    <w:rsid w:val="007E4C38"/>
    <w:rsid w:val="007E6103"/>
    <w:rsid w:val="007E62E9"/>
    <w:rsid w:val="007E71E4"/>
    <w:rsid w:val="007E7E94"/>
    <w:rsid w:val="007F16CE"/>
    <w:rsid w:val="007F1A6F"/>
    <w:rsid w:val="007F1DE3"/>
    <w:rsid w:val="007F3831"/>
    <w:rsid w:val="007F386E"/>
    <w:rsid w:val="007F394C"/>
    <w:rsid w:val="007F4186"/>
    <w:rsid w:val="007F52BF"/>
    <w:rsid w:val="007F6CED"/>
    <w:rsid w:val="007F6F23"/>
    <w:rsid w:val="007F70E3"/>
    <w:rsid w:val="007F7CEF"/>
    <w:rsid w:val="0080002D"/>
    <w:rsid w:val="00804172"/>
    <w:rsid w:val="0080429A"/>
    <w:rsid w:val="00806F3A"/>
    <w:rsid w:val="00810ED3"/>
    <w:rsid w:val="008118AD"/>
    <w:rsid w:val="00812435"/>
    <w:rsid w:val="00812772"/>
    <w:rsid w:val="008128CD"/>
    <w:rsid w:val="00812FB8"/>
    <w:rsid w:val="00813047"/>
    <w:rsid w:val="00815F5D"/>
    <w:rsid w:val="00817338"/>
    <w:rsid w:val="008175CC"/>
    <w:rsid w:val="008203B5"/>
    <w:rsid w:val="008217A2"/>
    <w:rsid w:val="008230FD"/>
    <w:rsid w:val="008243CA"/>
    <w:rsid w:val="00824EA0"/>
    <w:rsid w:val="00825D0B"/>
    <w:rsid w:val="00826483"/>
    <w:rsid w:val="0083089E"/>
    <w:rsid w:val="008309D6"/>
    <w:rsid w:val="00830C6B"/>
    <w:rsid w:val="00832A2C"/>
    <w:rsid w:val="00833782"/>
    <w:rsid w:val="00833FCC"/>
    <w:rsid w:val="00835E8C"/>
    <w:rsid w:val="008361D3"/>
    <w:rsid w:val="00836266"/>
    <w:rsid w:val="00836DFE"/>
    <w:rsid w:val="00840C51"/>
    <w:rsid w:val="0084211F"/>
    <w:rsid w:val="0084241B"/>
    <w:rsid w:val="00843F64"/>
    <w:rsid w:val="00845AC5"/>
    <w:rsid w:val="00845D89"/>
    <w:rsid w:val="00846993"/>
    <w:rsid w:val="008501CE"/>
    <w:rsid w:val="00850C05"/>
    <w:rsid w:val="00850CAE"/>
    <w:rsid w:val="008557D7"/>
    <w:rsid w:val="008559E2"/>
    <w:rsid w:val="00856F28"/>
    <w:rsid w:val="00860D77"/>
    <w:rsid w:val="00861060"/>
    <w:rsid w:val="008613B6"/>
    <w:rsid w:val="00861D49"/>
    <w:rsid w:val="00861F9F"/>
    <w:rsid w:val="0086232A"/>
    <w:rsid w:val="008625D6"/>
    <w:rsid w:val="008629EB"/>
    <w:rsid w:val="00862C30"/>
    <w:rsid w:val="0086362A"/>
    <w:rsid w:val="00863E1E"/>
    <w:rsid w:val="00865999"/>
    <w:rsid w:val="00865A9A"/>
    <w:rsid w:val="00866441"/>
    <w:rsid w:val="00867453"/>
    <w:rsid w:val="0087139E"/>
    <w:rsid w:val="00872DB5"/>
    <w:rsid w:val="00874615"/>
    <w:rsid w:val="00874B39"/>
    <w:rsid w:val="00880AD3"/>
    <w:rsid w:val="00880DA5"/>
    <w:rsid w:val="00881780"/>
    <w:rsid w:val="00882379"/>
    <w:rsid w:val="00882846"/>
    <w:rsid w:val="00883E3E"/>
    <w:rsid w:val="00884CA3"/>
    <w:rsid w:val="00886324"/>
    <w:rsid w:val="00887230"/>
    <w:rsid w:val="00887252"/>
    <w:rsid w:val="008902C0"/>
    <w:rsid w:val="0089052A"/>
    <w:rsid w:val="00896E24"/>
    <w:rsid w:val="008A1519"/>
    <w:rsid w:val="008A17AE"/>
    <w:rsid w:val="008A46C9"/>
    <w:rsid w:val="008A4913"/>
    <w:rsid w:val="008A4A35"/>
    <w:rsid w:val="008A51C0"/>
    <w:rsid w:val="008A5A90"/>
    <w:rsid w:val="008A74FF"/>
    <w:rsid w:val="008A7E29"/>
    <w:rsid w:val="008B003D"/>
    <w:rsid w:val="008B013C"/>
    <w:rsid w:val="008B021C"/>
    <w:rsid w:val="008B120F"/>
    <w:rsid w:val="008B246D"/>
    <w:rsid w:val="008B3ACE"/>
    <w:rsid w:val="008B649C"/>
    <w:rsid w:val="008B6842"/>
    <w:rsid w:val="008B6B53"/>
    <w:rsid w:val="008B70DF"/>
    <w:rsid w:val="008C031A"/>
    <w:rsid w:val="008C0E3E"/>
    <w:rsid w:val="008C1F9E"/>
    <w:rsid w:val="008C3CD5"/>
    <w:rsid w:val="008C4C82"/>
    <w:rsid w:val="008C6016"/>
    <w:rsid w:val="008C69E2"/>
    <w:rsid w:val="008C6D65"/>
    <w:rsid w:val="008C6FBD"/>
    <w:rsid w:val="008D04AA"/>
    <w:rsid w:val="008D17CF"/>
    <w:rsid w:val="008D19CA"/>
    <w:rsid w:val="008D1EFD"/>
    <w:rsid w:val="008D28A8"/>
    <w:rsid w:val="008D32F2"/>
    <w:rsid w:val="008D37DD"/>
    <w:rsid w:val="008D4E57"/>
    <w:rsid w:val="008D693E"/>
    <w:rsid w:val="008E0814"/>
    <w:rsid w:val="008E49B6"/>
    <w:rsid w:val="008E4BBA"/>
    <w:rsid w:val="008E7849"/>
    <w:rsid w:val="008F058D"/>
    <w:rsid w:val="008F160E"/>
    <w:rsid w:val="008F21FA"/>
    <w:rsid w:val="008F2658"/>
    <w:rsid w:val="008F2CA1"/>
    <w:rsid w:val="008F3501"/>
    <w:rsid w:val="008F5F8A"/>
    <w:rsid w:val="008F6979"/>
    <w:rsid w:val="008F721D"/>
    <w:rsid w:val="008F79C6"/>
    <w:rsid w:val="00900B1A"/>
    <w:rsid w:val="00901687"/>
    <w:rsid w:val="009020DB"/>
    <w:rsid w:val="00903EB1"/>
    <w:rsid w:val="00904FF1"/>
    <w:rsid w:val="0090509B"/>
    <w:rsid w:val="00906A7F"/>
    <w:rsid w:val="00907BAC"/>
    <w:rsid w:val="00910924"/>
    <w:rsid w:val="00911225"/>
    <w:rsid w:val="00912B3F"/>
    <w:rsid w:val="0091597D"/>
    <w:rsid w:val="0091609B"/>
    <w:rsid w:val="00920CC3"/>
    <w:rsid w:val="00921BAF"/>
    <w:rsid w:val="00923840"/>
    <w:rsid w:val="00923DF6"/>
    <w:rsid w:val="00925583"/>
    <w:rsid w:val="00925E71"/>
    <w:rsid w:val="009267E1"/>
    <w:rsid w:val="009275DE"/>
    <w:rsid w:val="00932B74"/>
    <w:rsid w:val="00932EA4"/>
    <w:rsid w:val="00934D77"/>
    <w:rsid w:val="00934D98"/>
    <w:rsid w:val="00937450"/>
    <w:rsid w:val="00937AF0"/>
    <w:rsid w:val="009404F1"/>
    <w:rsid w:val="00941396"/>
    <w:rsid w:val="0094151D"/>
    <w:rsid w:val="00942585"/>
    <w:rsid w:val="009429FC"/>
    <w:rsid w:val="00945576"/>
    <w:rsid w:val="009455C3"/>
    <w:rsid w:val="009456A1"/>
    <w:rsid w:val="009506D2"/>
    <w:rsid w:val="00950903"/>
    <w:rsid w:val="00951047"/>
    <w:rsid w:val="009529DE"/>
    <w:rsid w:val="009548F7"/>
    <w:rsid w:val="009553C6"/>
    <w:rsid w:val="00960B1B"/>
    <w:rsid w:val="00961517"/>
    <w:rsid w:val="0096529E"/>
    <w:rsid w:val="00965373"/>
    <w:rsid w:val="00965FD0"/>
    <w:rsid w:val="00966C2F"/>
    <w:rsid w:val="0097090D"/>
    <w:rsid w:val="00971510"/>
    <w:rsid w:val="0097203B"/>
    <w:rsid w:val="0097561F"/>
    <w:rsid w:val="0097634F"/>
    <w:rsid w:val="009773C8"/>
    <w:rsid w:val="00977DD0"/>
    <w:rsid w:val="00981A36"/>
    <w:rsid w:val="0098255F"/>
    <w:rsid w:val="0098296F"/>
    <w:rsid w:val="009845FC"/>
    <w:rsid w:val="009861EE"/>
    <w:rsid w:val="00986D94"/>
    <w:rsid w:val="009911F8"/>
    <w:rsid w:val="00991E94"/>
    <w:rsid w:val="00992548"/>
    <w:rsid w:val="00992C52"/>
    <w:rsid w:val="009934D5"/>
    <w:rsid w:val="0099624D"/>
    <w:rsid w:val="009968E8"/>
    <w:rsid w:val="0099716D"/>
    <w:rsid w:val="009A460B"/>
    <w:rsid w:val="009A4F27"/>
    <w:rsid w:val="009A4F67"/>
    <w:rsid w:val="009B0383"/>
    <w:rsid w:val="009B060A"/>
    <w:rsid w:val="009B069D"/>
    <w:rsid w:val="009B11F5"/>
    <w:rsid w:val="009B152E"/>
    <w:rsid w:val="009B22A2"/>
    <w:rsid w:val="009B36FF"/>
    <w:rsid w:val="009B3CBE"/>
    <w:rsid w:val="009B4F9F"/>
    <w:rsid w:val="009B5931"/>
    <w:rsid w:val="009B5A78"/>
    <w:rsid w:val="009B5EAD"/>
    <w:rsid w:val="009B6DA2"/>
    <w:rsid w:val="009B7BBE"/>
    <w:rsid w:val="009C44AF"/>
    <w:rsid w:val="009C4938"/>
    <w:rsid w:val="009C5639"/>
    <w:rsid w:val="009C57D9"/>
    <w:rsid w:val="009C7B5C"/>
    <w:rsid w:val="009C7CCD"/>
    <w:rsid w:val="009C7DFB"/>
    <w:rsid w:val="009D14A0"/>
    <w:rsid w:val="009D2009"/>
    <w:rsid w:val="009D2353"/>
    <w:rsid w:val="009D3228"/>
    <w:rsid w:val="009D3428"/>
    <w:rsid w:val="009D3990"/>
    <w:rsid w:val="009D4A13"/>
    <w:rsid w:val="009D4DB3"/>
    <w:rsid w:val="009D5BD7"/>
    <w:rsid w:val="009D5C97"/>
    <w:rsid w:val="009D5D66"/>
    <w:rsid w:val="009D75F4"/>
    <w:rsid w:val="009D7797"/>
    <w:rsid w:val="009D7874"/>
    <w:rsid w:val="009D79AF"/>
    <w:rsid w:val="009E002D"/>
    <w:rsid w:val="009E044D"/>
    <w:rsid w:val="009E0B21"/>
    <w:rsid w:val="009E0C0E"/>
    <w:rsid w:val="009E6C4C"/>
    <w:rsid w:val="009E7BBB"/>
    <w:rsid w:val="009F0F3A"/>
    <w:rsid w:val="009F210F"/>
    <w:rsid w:val="009F21F4"/>
    <w:rsid w:val="009F5E9D"/>
    <w:rsid w:val="009F660D"/>
    <w:rsid w:val="00A03BF5"/>
    <w:rsid w:val="00A0485C"/>
    <w:rsid w:val="00A05DDF"/>
    <w:rsid w:val="00A07539"/>
    <w:rsid w:val="00A1123F"/>
    <w:rsid w:val="00A1291C"/>
    <w:rsid w:val="00A1384E"/>
    <w:rsid w:val="00A139FE"/>
    <w:rsid w:val="00A15C57"/>
    <w:rsid w:val="00A16D6B"/>
    <w:rsid w:val="00A1739F"/>
    <w:rsid w:val="00A20B33"/>
    <w:rsid w:val="00A2126E"/>
    <w:rsid w:val="00A2135A"/>
    <w:rsid w:val="00A22673"/>
    <w:rsid w:val="00A25031"/>
    <w:rsid w:val="00A2528C"/>
    <w:rsid w:val="00A26528"/>
    <w:rsid w:val="00A26834"/>
    <w:rsid w:val="00A308CD"/>
    <w:rsid w:val="00A30D8B"/>
    <w:rsid w:val="00A32282"/>
    <w:rsid w:val="00A337EF"/>
    <w:rsid w:val="00A3577C"/>
    <w:rsid w:val="00A42951"/>
    <w:rsid w:val="00A4315D"/>
    <w:rsid w:val="00A44395"/>
    <w:rsid w:val="00A4457F"/>
    <w:rsid w:val="00A45C08"/>
    <w:rsid w:val="00A462BE"/>
    <w:rsid w:val="00A4641A"/>
    <w:rsid w:val="00A46646"/>
    <w:rsid w:val="00A4777E"/>
    <w:rsid w:val="00A4792A"/>
    <w:rsid w:val="00A47AD0"/>
    <w:rsid w:val="00A50987"/>
    <w:rsid w:val="00A51632"/>
    <w:rsid w:val="00A5275D"/>
    <w:rsid w:val="00A539B9"/>
    <w:rsid w:val="00A541D5"/>
    <w:rsid w:val="00A567E6"/>
    <w:rsid w:val="00A5701D"/>
    <w:rsid w:val="00A5778E"/>
    <w:rsid w:val="00A57B53"/>
    <w:rsid w:val="00A61B24"/>
    <w:rsid w:val="00A61FB4"/>
    <w:rsid w:val="00A66A66"/>
    <w:rsid w:val="00A673EF"/>
    <w:rsid w:val="00A709A4"/>
    <w:rsid w:val="00A71CA0"/>
    <w:rsid w:val="00A733CC"/>
    <w:rsid w:val="00A73EBA"/>
    <w:rsid w:val="00A74CA9"/>
    <w:rsid w:val="00A75B40"/>
    <w:rsid w:val="00A77B72"/>
    <w:rsid w:val="00A81D80"/>
    <w:rsid w:val="00A81EAB"/>
    <w:rsid w:val="00A826CC"/>
    <w:rsid w:val="00A904A2"/>
    <w:rsid w:val="00A9375C"/>
    <w:rsid w:val="00A94278"/>
    <w:rsid w:val="00A952AC"/>
    <w:rsid w:val="00A962CE"/>
    <w:rsid w:val="00A97C3F"/>
    <w:rsid w:val="00AA0C81"/>
    <w:rsid w:val="00AA23CA"/>
    <w:rsid w:val="00AA52E4"/>
    <w:rsid w:val="00AA5F94"/>
    <w:rsid w:val="00AA6838"/>
    <w:rsid w:val="00AA6CF6"/>
    <w:rsid w:val="00AA6D57"/>
    <w:rsid w:val="00AB16C7"/>
    <w:rsid w:val="00AB180F"/>
    <w:rsid w:val="00AB287E"/>
    <w:rsid w:val="00AB3D2C"/>
    <w:rsid w:val="00AB4AD8"/>
    <w:rsid w:val="00AB596B"/>
    <w:rsid w:val="00AB6B0B"/>
    <w:rsid w:val="00AB777F"/>
    <w:rsid w:val="00AB7B5A"/>
    <w:rsid w:val="00AC06AE"/>
    <w:rsid w:val="00AC4562"/>
    <w:rsid w:val="00AC501C"/>
    <w:rsid w:val="00AC5456"/>
    <w:rsid w:val="00AC58A6"/>
    <w:rsid w:val="00AC620C"/>
    <w:rsid w:val="00AC6770"/>
    <w:rsid w:val="00AC6CD1"/>
    <w:rsid w:val="00AC73DF"/>
    <w:rsid w:val="00AD236F"/>
    <w:rsid w:val="00AD5584"/>
    <w:rsid w:val="00AD57BB"/>
    <w:rsid w:val="00AD5915"/>
    <w:rsid w:val="00AD71E7"/>
    <w:rsid w:val="00AE03AF"/>
    <w:rsid w:val="00AE1250"/>
    <w:rsid w:val="00AE22C9"/>
    <w:rsid w:val="00AE3770"/>
    <w:rsid w:val="00AE49F4"/>
    <w:rsid w:val="00AE5065"/>
    <w:rsid w:val="00AE5922"/>
    <w:rsid w:val="00AE7109"/>
    <w:rsid w:val="00AF0F3C"/>
    <w:rsid w:val="00AF33E7"/>
    <w:rsid w:val="00AF3C3F"/>
    <w:rsid w:val="00AF523D"/>
    <w:rsid w:val="00AF5AA2"/>
    <w:rsid w:val="00AF5C47"/>
    <w:rsid w:val="00AF5E72"/>
    <w:rsid w:val="00AF6E47"/>
    <w:rsid w:val="00AF70E3"/>
    <w:rsid w:val="00AF73D3"/>
    <w:rsid w:val="00AF7426"/>
    <w:rsid w:val="00AF7BF0"/>
    <w:rsid w:val="00B007D5"/>
    <w:rsid w:val="00B02CB3"/>
    <w:rsid w:val="00B124B7"/>
    <w:rsid w:val="00B12FCC"/>
    <w:rsid w:val="00B13200"/>
    <w:rsid w:val="00B160A1"/>
    <w:rsid w:val="00B200B2"/>
    <w:rsid w:val="00B20943"/>
    <w:rsid w:val="00B219D4"/>
    <w:rsid w:val="00B21F6F"/>
    <w:rsid w:val="00B22887"/>
    <w:rsid w:val="00B22A1D"/>
    <w:rsid w:val="00B238EE"/>
    <w:rsid w:val="00B253FC"/>
    <w:rsid w:val="00B25D57"/>
    <w:rsid w:val="00B278F6"/>
    <w:rsid w:val="00B313AD"/>
    <w:rsid w:val="00B31498"/>
    <w:rsid w:val="00B31C89"/>
    <w:rsid w:val="00B323EA"/>
    <w:rsid w:val="00B324D1"/>
    <w:rsid w:val="00B33813"/>
    <w:rsid w:val="00B33F94"/>
    <w:rsid w:val="00B34C1F"/>
    <w:rsid w:val="00B370FB"/>
    <w:rsid w:val="00B37970"/>
    <w:rsid w:val="00B41037"/>
    <w:rsid w:val="00B4230E"/>
    <w:rsid w:val="00B448EC"/>
    <w:rsid w:val="00B44B8F"/>
    <w:rsid w:val="00B45A5F"/>
    <w:rsid w:val="00B466B9"/>
    <w:rsid w:val="00B47C20"/>
    <w:rsid w:val="00B5055F"/>
    <w:rsid w:val="00B50825"/>
    <w:rsid w:val="00B527C5"/>
    <w:rsid w:val="00B539CB"/>
    <w:rsid w:val="00B541E1"/>
    <w:rsid w:val="00B615D7"/>
    <w:rsid w:val="00B65810"/>
    <w:rsid w:val="00B65838"/>
    <w:rsid w:val="00B65C56"/>
    <w:rsid w:val="00B674A4"/>
    <w:rsid w:val="00B70148"/>
    <w:rsid w:val="00B71B93"/>
    <w:rsid w:val="00B72E0C"/>
    <w:rsid w:val="00B734F2"/>
    <w:rsid w:val="00B74FC0"/>
    <w:rsid w:val="00B75290"/>
    <w:rsid w:val="00B80C5C"/>
    <w:rsid w:val="00B811B8"/>
    <w:rsid w:val="00B820E7"/>
    <w:rsid w:val="00B828A7"/>
    <w:rsid w:val="00B83626"/>
    <w:rsid w:val="00B84129"/>
    <w:rsid w:val="00B85E4D"/>
    <w:rsid w:val="00B87714"/>
    <w:rsid w:val="00B924A6"/>
    <w:rsid w:val="00B92591"/>
    <w:rsid w:val="00B929E5"/>
    <w:rsid w:val="00B930D6"/>
    <w:rsid w:val="00B93646"/>
    <w:rsid w:val="00B9421F"/>
    <w:rsid w:val="00B9465C"/>
    <w:rsid w:val="00B94C06"/>
    <w:rsid w:val="00B9556E"/>
    <w:rsid w:val="00B9681A"/>
    <w:rsid w:val="00B974BA"/>
    <w:rsid w:val="00BA0CAF"/>
    <w:rsid w:val="00BA0DFF"/>
    <w:rsid w:val="00BA102F"/>
    <w:rsid w:val="00BA1223"/>
    <w:rsid w:val="00BA3878"/>
    <w:rsid w:val="00BA46D7"/>
    <w:rsid w:val="00BA535D"/>
    <w:rsid w:val="00BA5CA4"/>
    <w:rsid w:val="00BA6596"/>
    <w:rsid w:val="00BA7674"/>
    <w:rsid w:val="00BA7B90"/>
    <w:rsid w:val="00BB4F2D"/>
    <w:rsid w:val="00BB5576"/>
    <w:rsid w:val="00BB592D"/>
    <w:rsid w:val="00BB6631"/>
    <w:rsid w:val="00BB69B0"/>
    <w:rsid w:val="00BC16B6"/>
    <w:rsid w:val="00BC1C82"/>
    <w:rsid w:val="00BC1D26"/>
    <w:rsid w:val="00BC5361"/>
    <w:rsid w:val="00BC585A"/>
    <w:rsid w:val="00BC79CF"/>
    <w:rsid w:val="00BD1444"/>
    <w:rsid w:val="00BD176D"/>
    <w:rsid w:val="00BD4486"/>
    <w:rsid w:val="00BD49D6"/>
    <w:rsid w:val="00BD4EFF"/>
    <w:rsid w:val="00BD5C4C"/>
    <w:rsid w:val="00BE179F"/>
    <w:rsid w:val="00BE1A3F"/>
    <w:rsid w:val="00BE2DE8"/>
    <w:rsid w:val="00BE30B9"/>
    <w:rsid w:val="00BE3E04"/>
    <w:rsid w:val="00BE3E7B"/>
    <w:rsid w:val="00BE528D"/>
    <w:rsid w:val="00BE5679"/>
    <w:rsid w:val="00BE5AFB"/>
    <w:rsid w:val="00BE6AC0"/>
    <w:rsid w:val="00BE6C1C"/>
    <w:rsid w:val="00BE728C"/>
    <w:rsid w:val="00BE7F59"/>
    <w:rsid w:val="00BF15B5"/>
    <w:rsid w:val="00BF22BD"/>
    <w:rsid w:val="00BF28AB"/>
    <w:rsid w:val="00BF59FE"/>
    <w:rsid w:val="00BF5C8D"/>
    <w:rsid w:val="00BF67B2"/>
    <w:rsid w:val="00BF7228"/>
    <w:rsid w:val="00BF74C5"/>
    <w:rsid w:val="00BF7730"/>
    <w:rsid w:val="00C01CF6"/>
    <w:rsid w:val="00C032C8"/>
    <w:rsid w:val="00C03642"/>
    <w:rsid w:val="00C03F3F"/>
    <w:rsid w:val="00C04B56"/>
    <w:rsid w:val="00C04C39"/>
    <w:rsid w:val="00C05590"/>
    <w:rsid w:val="00C0649D"/>
    <w:rsid w:val="00C11539"/>
    <w:rsid w:val="00C12B8F"/>
    <w:rsid w:val="00C160C4"/>
    <w:rsid w:val="00C169F0"/>
    <w:rsid w:val="00C16DF9"/>
    <w:rsid w:val="00C21DB7"/>
    <w:rsid w:val="00C21E20"/>
    <w:rsid w:val="00C23F9F"/>
    <w:rsid w:val="00C24CB9"/>
    <w:rsid w:val="00C26492"/>
    <w:rsid w:val="00C27417"/>
    <w:rsid w:val="00C278F4"/>
    <w:rsid w:val="00C27CAD"/>
    <w:rsid w:val="00C30602"/>
    <w:rsid w:val="00C3456F"/>
    <w:rsid w:val="00C35A26"/>
    <w:rsid w:val="00C36164"/>
    <w:rsid w:val="00C3623A"/>
    <w:rsid w:val="00C40884"/>
    <w:rsid w:val="00C4088B"/>
    <w:rsid w:val="00C437FA"/>
    <w:rsid w:val="00C46E5C"/>
    <w:rsid w:val="00C5001E"/>
    <w:rsid w:val="00C50136"/>
    <w:rsid w:val="00C50E87"/>
    <w:rsid w:val="00C523F1"/>
    <w:rsid w:val="00C52FE0"/>
    <w:rsid w:val="00C554FC"/>
    <w:rsid w:val="00C55DF3"/>
    <w:rsid w:val="00C5632B"/>
    <w:rsid w:val="00C569AB"/>
    <w:rsid w:val="00C57CC0"/>
    <w:rsid w:val="00C601ED"/>
    <w:rsid w:val="00C60FB9"/>
    <w:rsid w:val="00C62A06"/>
    <w:rsid w:val="00C62E15"/>
    <w:rsid w:val="00C637BC"/>
    <w:rsid w:val="00C642C6"/>
    <w:rsid w:val="00C649E3"/>
    <w:rsid w:val="00C651CB"/>
    <w:rsid w:val="00C65839"/>
    <w:rsid w:val="00C65D57"/>
    <w:rsid w:val="00C66468"/>
    <w:rsid w:val="00C66FCF"/>
    <w:rsid w:val="00C700F6"/>
    <w:rsid w:val="00C72006"/>
    <w:rsid w:val="00C757BE"/>
    <w:rsid w:val="00C77523"/>
    <w:rsid w:val="00C800FD"/>
    <w:rsid w:val="00C804E7"/>
    <w:rsid w:val="00C80899"/>
    <w:rsid w:val="00C81532"/>
    <w:rsid w:val="00C8460A"/>
    <w:rsid w:val="00C84674"/>
    <w:rsid w:val="00C84F01"/>
    <w:rsid w:val="00C866C2"/>
    <w:rsid w:val="00C86892"/>
    <w:rsid w:val="00C86D10"/>
    <w:rsid w:val="00C86E54"/>
    <w:rsid w:val="00C878F4"/>
    <w:rsid w:val="00C87F94"/>
    <w:rsid w:val="00C92509"/>
    <w:rsid w:val="00C92626"/>
    <w:rsid w:val="00C94D18"/>
    <w:rsid w:val="00C96800"/>
    <w:rsid w:val="00C97F1B"/>
    <w:rsid w:val="00CA1937"/>
    <w:rsid w:val="00CA1C16"/>
    <w:rsid w:val="00CA339B"/>
    <w:rsid w:val="00CA36A3"/>
    <w:rsid w:val="00CA45A4"/>
    <w:rsid w:val="00CA49FE"/>
    <w:rsid w:val="00CA4AB0"/>
    <w:rsid w:val="00CA4E7F"/>
    <w:rsid w:val="00CA769F"/>
    <w:rsid w:val="00CA7F1D"/>
    <w:rsid w:val="00CB026B"/>
    <w:rsid w:val="00CB0270"/>
    <w:rsid w:val="00CB26CB"/>
    <w:rsid w:val="00CB4E9C"/>
    <w:rsid w:val="00CB5CE3"/>
    <w:rsid w:val="00CB664F"/>
    <w:rsid w:val="00CC22B9"/>
    <w:rsid w:val="00CC3498"/>
    <w:rsid w:val="00CC381B"/>
    <w:rsid w:val="00CC5F54"/>
    <w:rsid w:val="00CC74BD"/>
    <w:rsid w:val="00CC75C4"/>
    <w:rsid w:val="00CD0C10"/>
    <w:rsid w:val="00CD1919"/>
    <w:rsid w:val="00CD211C"/>
    <w:rsid w:val="00CD2B9A"/>
    <w:rsid w:val="00CD33ED"/>
    <w:rsid w:val="00CD359B"/>
    <w:rsid w:val="00CD3BEF"/>
    <w:rsid w:val="00CD3E05"/>
    <w:rsid w:val="00CD4C09"/>
    <w:rsid w:val="00CD4E91"/>
    <w:rsid w:val="00CD5202"/>
    <w:rsid w:val="00CD56A4"/>
    <w:rsid w:val="00CD730B"/>
    <w:rsid w:val="00CD7382"/>
    <w:rsid w:val="00CE1334"/>
    <w:rsid w:val="00CE2649"/>
    <w:rsid w:val="00CE3B1A"/>
    <w:rsid w:val="00CE4979"/>
    <w:rsid w:val="00CE5FD3"/>
    <w:rsid w:val="00CE6241"/>
    <w:rsid w:val="00CE7C47"/>
    <w:rsid w:val="00CF02F8"/>
    <w:rsid w:val="00CF0A2A"/>
    <w:rsid w:val="00CF0F23"/>
    <w:rsid w:val="00CF3C9C"/>
    <w:rsid w:val="00CF43F4"/>
    <w:rsid w:val="00CF60A5"/>
    <w:rsid w:val="00CF71C5"/>
    <w:rsid w:val="00D00445"/>
    <w:rsid w:val="00D00E2D"/>
    <w:rsid w:val="00D00FDA"/>
    <w:rsid w:val="00D015EE"/>
    <w:rsid w:val="00D01A80"/>
    <w:rsid w:val="00D020DF"/>
    <w:rsid w:val="00D02758"/>
    <w:rsid w:val="00D03C12"/>
    <w:rsid w:val="00D053F2"/>
    <w:rsid w:val="00D058EB"/>
    <w:rsid w:val="00D10436"/>
    <w:rsid w:val="00D1286C"/>
    <w:rsid w:val="00D12AFE"/>
    <w:rsid w:val="00D13AA8"/>
    <w:rsid w:val="00D17437"/>
    <w:rsid w:val="00D20068"/>
    <w:rsid w:val="00D24128"/>
    <w:rsid w:val="00D251F1"/>
    <w:rsid w:val="00D2690F"/>
    <w:rsid w:val="00D26EED"/>
    <w:rsid w:val="00D31123"/>
    <w:rsid w:val="00D357D5"/>
    <w:rsid w:val="00D370B0"/>
    <w:rsid w:val="00D4272E"/>
    <w:rsid w:val="00D4283A"/>
    <w:rsid w:val="00D43EDE"/>
    <w:rsid w:val="00D461DD"/>
    <w:rsid w:val="00D46538"/>
    <w:rsid w:val="00D46D03"/>
    <w:rsid w:val="00D47670"/>
    <w:rsid w:val="00D50A64"/>
    <w:rsid w:val="00D526BB"/>
    <w:rsid w:val="00D52E9C"/>
    <w:rsid w:val="00D53884"/>
    <w:rsid w:val="00D53CCF"/>
    <w:rsid w:val="00D541ED"/>
    <w:rsid w:val="00D55C9A"/>
    <w:rsid w:val="00D56832"/>
    <w:rsid w:val="00D57049"/>
    <w:rsid w:val="00D574DE"/>
    <w:rsid w:val="00D60FF5"/>
    <w:rsid w:val="00D61476"/>
    <w:rsid w:val="00D6391E"/>
    <w:rsid w:val="00D6583D"/>
    <w:rsid w:val="00D66BBC"/>
    <w:rsid w:val="00D67963"/>
    <w:rsid w:val="00D67B51"/>
    <w:rsid w:val="00D70823"/>
    <w:rsid w:val="00D71281"/>
    <w:rsid w:val="00D71C70"/>
    <w:rsid w:val="00D71CC0"/>
    <w:rsid w:val="00D73DDF"/>
    <w:rsid w:val="00D73E30"/>
    <w:rsid w:val="00D74F36"/>
    <w:rsid w:val="00D75745"/>
    <w:rsid w:val="00D75CB7"/>
    <w:rsid w:val="00D77A17"/>
    <w:rsid w:val="00D80442"/>
    <w:rsid w:val="00D8057C"/>
    <w:rsid w:val="00D81061"/>
    <w:rsid w:val="00D812CA"/>
    <w:rsid w:val="00D81E45"/>
    <w:rsid w:val="00D854AF"/>
    <w:rsid w:val="00D85794"/>
    <w:rsid w:val="00D87893"/>
    <w:rsid w:val="00D87B8F"/>
    <w:rsid w:val="00D90E06"/>
    <w:rsid w:val="00D91459"/>
    <w:rsid w:val="00D93533"/>
    <w:rsid w:val="00D96327"/>
    <w:rsid w:val="00D96CFB"/>
    <w:rsid w:val="00D97565"/>
    <w:rsid w:val="00DA11A5"/>
    <w:rsid w:val="00DA201C"/>
    <w:rsid w:val="00DA2972"/>
    <w:rsid w:val="00DA4CA2"/>
    <w:rsid w:val="00DA586A"/>
    <w:rsid w:val="00DA788D"/>
    <w:rsid w:val="00DA7D67"/>
    <w:rsid w:val="00DA7DA2"/>
    <w:rsid w:val="00DB0762"/>
    <w:rsid w:val="00DB135F"/>
    <w:rsid w:val="00DB2384"/>
    <w:rsid w:val="00DB2A6E"/>
    <w:rsid w:val="00DB4A65"/>
    <w:rsid w:val="00DB4E8B"/>
    <w:rsid w:val="00DB52EC"/>
    <w:rsid w:val="00DB5850"/>
    <w:rsid w:val="00DB6228"/>
    <w:rsid w:val="00DC1D2B"/>
    <w:rsid w:val="00DC233C"/>
    <w:rsid w:val="00DC24F2"/>
    <w:rsid w:val="00DC3E7F"/>
    <w:rsid w:val="00DC4293"/>
    <w:rsid w:val="00DC47A4"/>
    <w:rsid w:val="00DC4854"/>
    <w:rsid w:val="00DC4F93"/>
    <w:rsid w:val="00DC64D4"/>
    <w:rsid w:val="00DC74FD"/>
    <w:rsid w:val="00DD0A77"/>
    <w:rsid w:val="00DD12A7"/>
    <w:rsid w:val="00DD16BA"/>
    <w:rsid w:val="00DD239F"/>
    <w:rsid w:val="00DD384B"/>
    <w:rsid w:val="00DD743D"/>
    <w:rsid w:val="00DD775C"/>
    <w:rsid w:val="00DE0A01"/>
    <w:rsid w:val="00DE10B7"/>
    <w:rsid w:val="00DE1847"/>
    <w:rsid w:val="00DE2279"/>
    <w:rsid w:val="00DE2C56"/>
    <w:rsid w:val="00DE2F52"/>
    <w:rsid w:val="00DE32AB"/>
    <w:rsid w:val="00DE4E45"/>
    <w:rsid w:val="00DE5AB5"/>
    <w:rsid w:val="00DE632E"/>
    <w:rsid w:val="00DE647A"/>
    <w:rsid w:val="00DF11B6"/>
    <w:rsid w:val="00DF13EF"/>
    <w:rsid w:val="00DF19C7"/>
    <w:rsid w:val="00DF31D0"/>
    <w:rsid w:val="00DF4403"/>
    <w:rsid w:val="00DF49D3"/>
    <w:rsid w:val="00DF72B2"/>
    <w:rsid w:val="00DF7ED3"/>
    <w:rsid w:val="00E0004A"/>
    <w:rsid w:val="00E01F8A"/>
    <w:rsid w:val="00E03AF2"/>
    <w:rsid w:val="00E03C0C"/>
    <w:rsid w:val="00E06873"/>
    <w:rsid w:val="00E0712D"/>
    <w:rsid w:val="00E078B2"/>
    <w:rsid w:val="00E07FEA"/>
    <w:rsid w:val="00E10FCA"/>
    <w:rsid w:val="00E11C1D"/>
    <w:rsid w:val="00E13095"/>
    <w:rsid w:val="00E1401F"/>
    <w:rsid w:val="00E1493F"/>
    <w:rsid w:val="00E15C68"/>
    <w:rsid w:val="00E168A4"/>
    <w:rsid w:val="00E17932"/>
    <w:rsid w:val="00E21221"/>
    <w:rsid w:val="00E224A6"/>
    <w:rsid w:val="00E225FC"/>
    <w:rsid w:val="00E245BF"/>
    <w:rsid w:val="00E2493B"/>
    <w:rsid w:val="00E24BD9"/>
    <w:rsid w:val="00E26FE2"/>
    <w:rsid w:val="00E27075"/>
    <w:rsid w:val="00E27939"/>
    <w:rsid w:val="00E27A3F"/>
    <w:rsid w:val="00E27BE8"/>
    <w:rsid w:val="00E305DD"/>
    <w:rsid w:val="00E3063E"/>
    <w:rsid w:val="00E337EC"/>
    <w:rsid w:val="00E33C0A"/>
    <w:rsid w:val="00E34A31"/>
    <w:rsid w:val="00E359D2"/>
    <w:rsid w:val="00E35C90"/>
    <w:rsid w:val="00E376CE"/>
    <w:rsid w:val="00E407C0"/>
    <w:rsid w:val="00E40ACF"/>
    <w:rsid w:val="00E410AC"/>
    <w:rsid w:val="00E4118C"/>
    <w:rsid w:val="00E41502"/>
    <w:rsid w:val="00E41981"/>
    <w:rsid w:val="00E41FD5"/>
    <w:rsid w:val="00E4363B"/>
    <w:rsid w:val="00E50A9D"/>
    <w:rsid w:val="00E514E7"/>
    <w:rsid w:val="00E51BDC"/>
    <w:rsid w:val="00E51DBF"/>
    <w:rsid w:val="00E53A4A"/>
    <w:rsid w:val="00E549EA"/>
    <w:rsid w:val="00E57A5F"/>
    <w:rsid w:val="00E60D40"/>
    <w:rsid w:val="00E6227F"/>
    <w:rsid w:val="00E6509D"/>
    <w:rsid w:val="00E668D0"/>
    <w:rsid w:val="00E6691A"/>
    <w:rsid w:val="00E66922"/>
    <w:rsid w:val="00E66AE0"/>
    <w:rsid w:val="00E71AD3"/>
    <w:rsid w:val="00E71BFD"/>
    <w:rsid w:val="00E73579"/>
    <w:rsid w:val="00E73586"/>
    <w:rsid w:val="00E7381C"/>
    <w:rsid w:val="00E754A0"/>
    <w:rsid w:val="00E75A67"/>
    <w:rsid w:val="00E7736A"/>
    <w:rsid w:val="00E80187"/>
    <w:rsid w:val="00E80C13"/>
    <w:rsid w:val="00E830C9"/>
    <w:rsid w:val="00E84944"/>
    <w:rsid w:val="00E84FFD"/>
    <w:rsid w:val="00E858C4"/>
    <w:rsid w:val="00E85E0C"/>
    <w:rsid w:val="00E87FE7"/>
    <w:rsid w:val="00E91681"/>
    <w:rsid w:val="00E9183C"/>
    <w:rsid w:val="00E91B57"/>
    <w:rsid w:val="00E9371C"/>
    <w:rsid w:val="00E977B0"/>
    <w:rsid w:val="00EA0E02"/>
    <w:rsid w:val="00EA1649"/>
    <w:rsid w:val="00EA2537"/>
    <w:rsid w:val="00EA2B81"/>
    <w:rsid w:val="00EA2F28"/>
    <w:rsid w:val="00EA3371"/>
    <w:rsid w:val="00EA51F0"/>
    <w:rsid w:val="00EA57CE"/>
    <w:rsid w:val="00EA6EBE"/>
    <w:rsid w:val="00EA7AF3"/>
    <w:rsid w:val="00EA7B8E"/>
    <w:rsid w:val="00EB08B6"/>
    <w:rsid w:val="00EB132B"/>
    <w:rsid w:val="00EB2D5A"/>
    <w:rsid w:val="00EB4F53"/>
    <w:rsid w:val="00EB6201"/>
    <w:rsid w:val="00EB6524"/>
    <w:rsid w:val="00EB67AC"/>
    <w:rsid w:val="00EB797E"/>
    <w:rsid w:val="00EC2FB9"/>
    <w:rsid w:val="00EC4134"/>
    <w:rsid w:val="00EC43F2"/>
    <w:rsid w:val="00EC6002"/>
    <w:rsid w:val="00EC6C1D"/>
    <w:rsid w:val="00ED0912"/>
    <w:rsid w:val="00ED15F9"/>
    <w:rsid w:val="00ED16AD"/>
    <w:rsid w:val="00ED3636"/>
    <w:rsid w:val="00ED3DE4"/>
    <w:rsid w:val="00ED5E3D"/>
    <w:rsid w:val="00ED6DA0"/>
    <w:rsid w:val="00EE3875"/>
    <w:rsid w:val="00EE3B59"/>
    <w:rsid w:val="00EE5273"/>
    <w:rsid w:val="00EE528E"/>
    <w:rsid w:val="00EE576C"/>
    <w:rsid w:val="00EE5E0F"/>
    <w:rsid w:val="00EE67C9"/>
    <w:rsid w:val="00EE6EF5"/>
    <w:rsid w:val="00EE7DB6"/>
    <w:rsid w:val="00EE7DC4"/>
    <w:rsid w:val="00EF238A"/>
    <w:rsid w:val="00EF487F"/>
    <w:rsid w:val="00EF67C5"/>
    <w:rsid w:val="00F00C49"/>
    <w:rsid w:val="00F00D7B"/>
    <w:rsid w:val="00F02142"/>
    <w:rsid w:val="00F02F67"/>
    <w:rsid w:val="00F06BCD"/>
    <w:rsid w:val="00F07C2C"/>
    <w:rsid w:val="00F10314"/>
    <w:rsid w:val="00F12052"/>
    <w:rsid w:val="00F1215F"/>
    <w:rsid w:val="00F12365"/>
    <w:rsid w:val="00F12FF3"/>
    <w:rsid w:val="00F1377B"/>
    <w:rsid w:val="00F14AD1"/>
    <w:rsid w:val="00F14CFE"/>
    <w:rsid w:val="00F177B9"/>
    <w:rsid w:val="00F17FB3"/>
    <w:rsid w:val="00F218EF"/>
    <w:rsid w:val="00F23301"/>
    <w:rsid w:val="00F242CF"/>
    <w:rsid w:val="00F24634"/>
    <w:rsid w:val="00F24681"/>
    <w:rsid w:val="00F26ACE"/>
    <w:rsid w:val="00F26FC4"/>
    <w:rsid w:val="00F279E1"/>
    <w:rsid w:val="00F27F67"/>
    <w:rsid w:val="00F31C6E"/>
    <w:rsid w:val="00F32B36"/>
    <w:rsid w:val="00F33265"/>
    <w:rsid w:val="00F405B5"/>
    <w:rsid w:val="00F41521"/>
    <w:rsid w:val="00F41C46"/>
    <w:rsid w:val="00F41C68"/>
    <w:rsid w:val="00F4253B"/>
    <w:rsid w:val="00F438E0"/>
    <w:rsid w:val="00F45896"/>
    <w:rsid w:val="00F46F7B"/>
    <w:rsid w:val="00F4732C"/>
    <w:rsid w:val="00F47AE6"/>
    <w:rsid w:val="00F47CB6"/>
    <w:rsid w:val="00F47FEC"/>
    <w:rsid w:val="00F50563"/>
    <w:rsid w:val="00F50DD2"/>
    <w:rsid w:val="00F50F6B"/>
    <w:rsid w:val="00F516E2"/>
    <w:rsid w:val="00F521DA"/>
    <w:rsid w:val="00F52333"/>
    <w:rsid w:val="00F54A42"/>
    <w:rsid w:val="00F56013"/>
    <w:rsid w:val="00F569D6"/>
    <w:rsid w:val="00F57876"/>
    <w:rsid w:val="00F62E5A"/>
    <w:rsid w:val="00F66232"/>
    <w:rsid w:val="00F664F4"/>
    <w:rsid w:val="00F669E4"/>
    <w:rsid w:val="00F716BD"/>
    <w:rsid w:val="00F72729"/>
    <w:rsid w:val="00F72AFA"/>
    <w:rsid w:val="00F72BB9"/>
    <w:rsid w:val="00F73A1D"/>
    <w:rsid w:val="00F73CE7"/>
    <w:rsid w:val="00F75FAE"/>
    <w:rsid w:val="00F7788F"/>
    <w:rsid w:val="00F80043"/>
    <w:rsid w:val="00F83628"/>
    <w:rsid w:val="00F85378"/>
    <w:rsid w:val="00F8580F"/>
    <w:rsid w:val="00F864AB"/>
    <w:rsid w:val="00F878CD"/>
    <w:rsid w:val="00F91003"/>
    <w:rsid w:val="00F922C8"/>
    <w:rsid w:val="00F95073"/>
    <w:rsid w:val="00F970C2"/>
    <w:rsid w:val="00FA47B8"/>
    <w:rsid w:val="00FA5916"/>
    <w:rsid w:val="00FA6696"/>
    <w:rsid w:val="00FB0FBA"/>
    <w:rsid w:val="00FB41B7"/>
    <w:rsid w:val="00FB5033"/>
    <w:rsid w:val="00FB575D"/>
    <w:rsid w:val="00FB63DB"/>
    <w:rsid w:val="00FB663E"/>
    <w:rsid w:val="00FB7804"/>
    <w:rsid w:val="00FC070C"/>
    <w:rsid w:val="00FC157A"/>
    <w:rsid w:val="00FC1F4D"/>
    <w:rsid w:val="00FC2768"/>
    <w:rsid w:val="00FC29E6"/>
    <w:rsid w:val="00FC3B6A"/>
    <w:rsid w:val="00FD3122"/>
    <w:rsid w:val="00FD3895"/>
    <w:rsid w:val="00FD3A75"/>
    <w:rsid w:val="00FD3ACE"/>
    <w:rsid w:val="00FD492E"/>
    <w:rsid w:val="00FD7879"/>
    <w:rsid w:val="00FE01A8"/>
    <w:rsid w:val="00FE11A3"/>
    <w:rsid w:val="00FE132C"/>
    <w:rsid w:val="00FE40FD"/>
    <w:rsid w:val="00FE482D"/>
    <w:rsid w:val="00FE4EDF"/>
    <w:rsid w:val="00FE520B"/>
    <w:rsid w:val="00FE5A0A"/>
    <w:rsid w:val="00FE70B1"/>
    <w:rsid w:val="00FE7A22"/>
    <w:rsid w:val="00FF083D"/>
    <w:rsid w:val="00FF10AA"/>
    <w:rsid w:val="00FF221F"/>
    <w:rsid w:val="00FF45E5"/>
    <w:rsid w:val="00FF538C"/>
    <w:rsid w:val="00FF79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95E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A6696"/>
    <w:rPr>
      <w:sz w:val="24"/>
      <w:szCs w:val="24"/>
    </w:rPr>
  </w:style>
  <w:style w:type="paragraph" w:styleId="Heading1">
    <w:name w:val="heading 1"/>
    <w:basedOn w:val="Normal"/>
    <w:next w:val="Normal"/>
    <w:link w:val="Heading1Char"/>
    <w:qFormat/>
    <w:rsid w:val="00A22673"/>
    <w:pPr>
      <w:keepNext/>
      <w:tabs>
        <w:tab w:val="left" w:pos="0"/>
      </w:tabs>
      <w:suppressAutoHyphens/>
      <w:outlineLvl w:val="0"/>
    </w:pPr>
    <w:rPr>
      <w:b/>
    </w:rPr>
  </w:style>
  <w:style w:type="paragraph" w:styleId="Heading3">
    <w:name w:val="heading 3"/>
    <w:basedOn w:val="Normal"/>
    <w:next w:val="Normal"/>
    <w:link w:val="Heading3Char"/>
    <w:semiHidden/>
    <w:unhideWhenUsed/>
    <w:qFormat/>
    <w:rsid w:val="00456F4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91D24"/>
    <w:rPr>
      <w:rFonts w:ascii="Lucida Grande" w:hAnsi="Lucida Grande"/>
      <w:sz w:val="18"/>
      <w:szCs w:val="18"/>
    </w:rPr>
  </w:style>
  <w:style w:type="character" w:customStyle="1" w:styleId="BalloonTextChar">
    <w:name w:val="Balloon Text Char"/>
    <w:basedOn w:val="DefaultParagraphFont"/>
    <w:uiPriority w:val="99"/>
    <w:semiHidden/>
    <w:rsid w:val="007E1CFC"/>
    <w:rPr>
      <w:rFonts w:ascii="Lucida Grande" w:hAnsi="Lucida Grande" w:cs="Lucida Grande"/>
      <w:sz w:val="18"/>
      <w:szCs w:val="18"/>
    </w:rPr>
  </w:style>
  <w:style w:type="character" w:customStyle="1" w:styleId="BalloonTextChar0">
    <w:name w:val="Balloon Text Char"/>
    <w:basedOn w:val="DefaultParagraphFont"/>
    <w:uiPriority w:val="99"/>
    <w:semiHidden/>
    <w:rsid w:val="00F91D2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91D24"/>
    <w:rPr>
      <w:rFonts w:ascii="Lucida Grande" w:hAnsi="Lucida Grande"/>
      <w:sz w:val="18"/>
      <w:szCs w:val="18"/>
    </w:rPr>
  </w:style>
  <w:style w:type="paragraph" w:styleId="TOAHeading">
    <w:name w:val="toa heading"/>
    <w:basedOn w:val="Normal"/>
    <w:next w:val="Normal"/>
    <w:rsid w:val="006E7037"/>
    <w:pPr>
      <w:tabs>
        <w:tab w:val="right" w:pos="9360"/>
      </w:tabs>
      <w:suppressAutoHyphens/>
    </w:pPr>
  </w:style>
  <w:style w:type="paragraph" w:customStyle="1" w:styleId="xmsonormal">
    <w:name w:val="x_msonormal"/>
    <w:basedOn w:val="Normal"/>
    <w:rsid w:val="00D02758"/>
    <w:pPr>
      <w:spacing w:before="100" w:beforeAutospacing="1" w:after="100" w:afterAutospacing="1"/>
    </w:pPr>
    <w:rPr>
      <w:snapToGrid w:val="0"/>
    </w:rPr>
  </w:style>
  <w:style w:type="character" w:customStyle="1" w:styleId="Heading1Char">
    <w:name w:val="Heading 1 Char"/>
    <w:basedOn w:val="DefaultParagraphFont"/>
    <w:link w:val="Heading1"/>
    <w:rsid w:val="00A22673"/>
    <w:rPr>
      <w:b/>
      <w:snapToGrid w:val="0"/>
      <w:sz w:val="24"/>
    </w:rPr>
  </w:style>
  <w:style w:type="paragraph" w:styleId="Header">
    <w:name w:val="header"/>
    <w:basedOn w:val="Normal"/>
    <w:link w:val="HeaderChar"/>
    <w:rsid w:val="00B5055F"/>
    <w:pPr>
      <w:tabs>
        <w:tab w:val="center" w:pos="4680"/>
        <w:tab w:val="right" w:pos="9360"/>
      </w:tabs>
    </w:pPr>
  </w:style>
  <w:style w:type="character" w:customStyle="1" w:styleId="HeaderChar">
    <w:name w:val="Header Char"/>
    <w:basedOn w:val="DefaultParagraphFont"/>
    <w:link w:val="Header"/>
    <w:rsid w:val="00B5055F"/>
    <w:rPr>
      <w:snapToGrid w:val="0"/>
    </w:rPr>
  </w:style>
  <w:style w:type="paragraph" w:styleId="Footer">
    <w:name w:val="footer"/>
    <w:basedOn w:val="Normal"/>
    <w:link w:val="FooterChar"/>
    <w:uiPriority w:val="99"/>
    <w:rsid w:val="00B5055F"/>
    <w:pPr>
      <w:tabs>
        <w:tab w:val="center" w:pos="4680"/>
        <w:tab w:val="right" w:pos="9360"/>
      </w:tabs>
    </w:pPr>
  </w:style>
  <w:style w:type="character" w:customStyle="1" w:styleId="FooterChar">
    <w:name w:val="Footer Char"/>
    <w:basedOn w:val="DefaultParagraphFont"/>
    <w:link w:val="Footer"/>
    <w:uiPriority w:val="99"/>
    <w:rsid w:val="00B5055F"/>
    <w:rPr>
      <w:snapToGrid w:val="0"/>
    </w:rPr>
  </w:style>
  <w:style w:type="paragraph" w:customStyle="1" w:styleId="bbiblio">
    <w:name w:val="b biblio"/>
    <w:basedOn w:val="Normal"/>
    <w:rsid w:val="00D020DF"/>
    <w:pPr>
      <w:spacing w:before="120"/>
      <w:ind w:left="360" w:hanging="360"/>
    </w:pPr>
    <w:rPr>
      <w:snapToGrid w:val="0"/>
    </w:rPr>
  </w:style>
  <w:style w:type="paragraph" w:styleId="ListParagraph">
    <w:name w:val="List Paragraph"/>
    <w:basedOn w:val="Normal"/>
    <w:uiPriority w:val="34"/>
    <w:qFormat/>
    <w:rsid w:val="000276E2"/>
    <w:pPr>
      <w:spacing w:line="480" w:lineRule="auto"/>
      <w:ind w:left="720"/>
      <w:contextualSpacing/>
    </w:pPr>
    <w:rPr>
      <w:rFonts w:eastAsiaTheme="minorEastAsia" w:cstheme="minorBidi"/>
      <w:snapToGrid w:val="0"/>
      <w:lang w:eastAsia="ja-JP"/>
    </w:rPr>
  </w:style>
  <w:style w:type="character" w:styleId="CommentReference">
    <w:name w:val="annotation reference"/>
    <w:basedOn w:val="DefaultParagraphFont"/>
    <w:rsid w:val="00785A4F"/>
    <w:rPr>
      <w:sz w:val="18"/>
      <w:szCs w:val="18"/>
    </w:rPr>
  </w:style>
  <w:style w:type="paragraph" w:styleId="CommentText">
    <w:name w:val="annotation text"/>
    <w:basedOn w:val="Normal"/>
    <w:link w:val="CommentTextChar"/>
    <w:rsid w:val="00785A4F"/>
  </w:style>
  <w:style w:type="character" w:customStyle="1" w:styleId="CommentTextChar">
    <w:name w:val="Comment Text Char"/>
    <w:basedOn w:val="DefaultParagraphFont"/>
    <w:link w:val="CommentText"/>
    <w:rsid w:val="00785A4F"/>
    <w:rPr>
      <w:snapToGrid w:val="0"/>
      <w:sz w:val="24"/>
      <w:szCs w:val="24"/>
    </w:rPr>
  </w:style>
  <w:style w:type="paragraph" w:styleId="CommentSubject">
    <w:name w:val="annotation subject"/>
    <w:basedOn w:val="CommentText"/>
    <w:next w:val="CommentText"/>
    <w:link w:val="CommentSubjectChar"/>
    <w:rsid w:val="00785A4F"/>
    <w:rPr>
      <w:b/>
      <w:bCs/>
      <w:sz w:val="20"/>
      <w:szCs w:val="20"/>
    </w:rPr>
  </w:style>
  <w:style w:type="character" w:customStyle="1" w:styleId="CommentSubjectChar">
    <w:name w:val="Comment Subject Char"/>
    <w:basedOn w:val="CommentTextChar"/>
    <w:link w:val="CommentSubject"/>
    <w:rsid w:val="00785A4F"/>
    <w:rPr>
      <w:b/>
      <w:bCs/>
      <w:snapToGrid w:val="0"/>
      <w:sz w:val="24"/>
      <w:szCs w:val="24"/>
    </w:rPr>
  </w:style>
  <w:style w:type="paragraph" w:customStyle="1" w:styleId="content1">
    <w:name w:val="content_1"/>
    <w:link w:val="content1Char"/>
    <w:uiPriority w:val="99"/>
    <w:rsid w:val="001C13F3"/>
    <w:pPr>
      <w:autoSpaceDE w:val="0"/>
      <w:autoSpaceDN w:val="0"/>
      <w:adjustRightInd w:val="0"/>
      <w:ind w:left="1440" w:hanging="360"/>
    </w:pPr>
    <w:rPr>
      <w:rFonts w:ascii="Arial" w:hAnsi="Arial" w:cs="Arial"/>
    </w:rPr>
  </w:style>
  <w:style w:type="character" w:customStyle="1" w:styleId="content1Char">
    <w:name w:val="content_1 Char"/>
    <w:link w:val="content1"/>
    <w:uiPriority w:val="99"/>
    <w:locked/>
    <w:rsid w:val="001C13F3"/>
    <w:rPr>
      <w:rFonts w:ascii="Arial" w:hAnsi="Arial" w:cs="Arial"/>
    </w:rPr>
  </w:style>
  <w:style w:type="paragraph" w:customStyle="1" w:styleId="p1">
    <w:name w:val="p1"/>
    <w:basedOn w:val="Normal"/>
    <w:rsid w:val="00326439"/>
    <w:rPr>
      <w:rFonts w:ascii="Times" w:hAnsi="Times"/>
      <w:snapToGrid w:val="0"/>
      <w:color w:val="2F2A2B"/>
      <w:sz w:val="18"/>
      <w:szCs w:val="18"/>
    </w:rPr>
  </w:style>
  <w:style w:type="character" w:styleId="Hyperlink">
    <w:name w:val="Hyperlink"/>
    <w:basedOn w:val="DefaultParagraphFont"/>
    <w:unhideWhenUsed/>
    <w:rsid w:val="003B30E3"/>
    <w:rPr>
      <w:color w:val="0000FF" w:themeColor="hyperlink"/>
      <w:u w:val="single"/>
    </w:rPr>
  </w:style>
  <w:style w:type="paragraph" w:styleId="NormalWeb">
    <w:name w:val="Normal (Web)"/>
    <w:basedOn w:val="Normal"/>
    <w:semiHidden/>
    <w:unhideWhenUsed/>
    <w:rsid w:val="005D05CA"/>
  </w:style>
  <w:style w:type="character" w:customStyle="1" w:styleId="Heading3Char">
    <w:name w:val="Heading 3 Char"/>
    <w:basedOn w:val="DefaultParagraphFont"/>
    <w:link w:val="Heading3"/>
    <w:semiHidden/>
    <w:rsid w:val="00456F49"/>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5B2A3E"/>
    <w:rPr>
      <w:sz w:val="24"/>
      <w:szCs w:val="24"/>
    </w:rPr>
  </w:style>
  <w:style w:type="character" w:customStyle="1" w:styleId="st">
    <w:name w:val="st"/>
    <w:basedOn w:val="DefaultParagraphFont"/>
    <w:rsid w:val="00F85378"/>
  </w:style>
  <w:style w:type="character" w:styleId="UnresolvedMention">
    <w:name w:val="Unresolved Mention"/>
    <w:basedOn w:val="DefaultParagraphFont"/>
    <w:rsid w:val="006638B1"/>
    <w:rPr>
      <w:color w:val="808080"/>
      <w:shd w:val="clear" w:color="auto" w:fill="E6E6E6"/>
    </w:rPr>
  </w:style>
  <w:style w:type="character" w:customStyle="1" w:styleId="apple-converted-space">
    <w:name w:val="apple-converted-space"/>
    <w:basedOn w:val="DefaultParagraphFont"/>
    <w:rsid w:val="008A1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5062">
      <w:bodyDiv w:val="1"/>
      <w:marLeft w:val="0"/>
      <w:marRight w:val="0"/>
      <w:marTop w:val="0"/>
      <w:marBottom w:val="0"/>
      <w:divBdr>
        <w:top w:val="none" w:sz="0" w:space="0" w:color="auto"/>
        <w:left w:val="none" w:sz="0" w:space="0" w:color="auto"/>
        <w:bottom w:val="none" w:sz="0" w:space="0" w:color="auto"/>
        <w:right w:val="none" w:sz="0" w:space="0" w:color="auto"/>
      </w:divBdr>
    </w:div>
    <w:div w:id="36509639">
      <w:bodyDiv w:val="1"/>
      <w:marLeft w:val="0"/>
      <w:marRight w:val="0"/>
      <w:marTop w:val="0"/>
      <w:marBottom w:val="0"/>
      <w:divBdr>
        <w:top w:val="none" w:sz="0" w:space="0" w:color="auto"/>
        <w:left w:val="none" w:sz="0" w:space="0" w:color="auto"/>
        <w:bottom w:val="none" w:sz="0" w:space="0" w:color="auto"/>
        <w:right w:val="none" w:sz="0" w:space="0" w:color="auto"/>
      </w:divBdr>
    </w:div>
    <w:div w:id="45572797">
      <w:bodyDiv w:val="1"/>
      <w:marLeft w:val="0"/>
      <w:marRight w:val="0"/>
      <w:marTop w:val="0"/>
      <w:marBottom w:val="0"/>
      <w:divBdr>
        <w:top w:val="none" w:sz="0" w:space="0" w:color="auto"/>
        <w:left w:val="none" w:sz="0" w:space="0" w:color="auto"/>
        <w:bottom w:val="none" w:sz="0" w:space="0" w:color="auto"/>
        <w:right w:val="none" w:sz="0" w:space="0" w:color="auto"/>
      </w:divBdr>
    </w:div>
    <w:div w:id="101461816">
      <w:bodyDiv w:val="1"/>
      <w:marLeft w:val="0"/>
      <w:marRight w:val="0"/>
      <w:marTop w:val="0"/>
      <w:marBottom w:val="0"/>
      <w:divBdr>
        <w:top w:val="none" w:sz="0" w:space="0" w:color="auto"/>
        <w:left w:val="none" w:sz="0" w:space="0" w:color="auto"/>
        <w:bottom w:val="none" w:sz="0" w:space="0" w:color="auto"/>
        <w:right w:val="none" w:sz="0" w:space="0" w:color="auto"/>
      </w:divBdr>
    </w:div>
    <w:div w:id="128792201">
      <w:bodyDiv w:val="1"/>
      <w:marLeft w:val="0"/>
      <w:marRight w:val="0"/>
      <w:marTop w:val="0"/>
      <w:marBottom w:val="0"/>
      <w:divBdr>
        <w:top w:val="none" w:sz="0" w:space="0" w:color="auto"/>
        <w:left w:val="none" w:sz="0" w:space="0" w:color="auto"/>
        <w:bottom w:val="none" w:sz="0" w:space="0" w:color="auto"/>
        <w:right w:val="none" w:sz="0" w:space="0" w:color="auto"/>
      </w:divBdr>
    </w:div>
    <w:div w:id="131414148">
      <w:bodyDiv w:val="1"/>
      <w:marLeft w:val="0"/>
      <w:marRight w:val="0"/>
      <w:marTop w:val="0"/>
      <w:marBottom w:val="0"/>
      <w:divBdr>
        <w:top w:val="none" w:sz="0" w:space="0" w:color="auto"/>
        <w:left w:val="none" w:sz="0" w:space="0" w:color="auto"/>
        <w:bottom w:val="none" w:sz="0" w:space="0" w:color="auto"/>
        <w:right w:val="none" w:sz="0" w:space="0" w:color="auto"/>
      </w:divBdr>
    </w:div>
    <w:div w:id="207887488">
      <w:bodyDiv w:val="1"/>
      <w:marLeft w:val="0"/>
      <w:marRight w:val="0"/>
      <w:marTop w:val="0"/>
      <w:marBottom w:val="0"/>
      <w:divBdr>
        <w:top w:val="none" w:sz="0" w:space="0" w:color="auto"/>
        <w:left w:val="none" w:sz="0" w:space="0" w:color="auto"/>
        <w:bottom w:val="none" w:sz="0" w:space="0" w:color="auto"/>
        <w:right w:val="none" w:sz="0" w:space="0" w:color="auto"/>
      </w:divBdr>
    </w:div>
    <w:div w:id="381053362">
      <w:bodyDiv w:val="1"/>
      <w:marLeft w:val="0"/>
      <w:marRight w:val="0"/>
      <w:marTop w:val="0"/>
      <w:marBottom w:val="0"/>
      <w:divBdr>
        <w:top w:val="none" w:sz="0" w:space="0" w:color="auto"/>
        <w:left w:val="none" w:sz="0" w:space="0" w:color="auto"/>
        <w:bottom w:val="none" w:sz="0" w:space="0" w:color="auto"/>
        <w:right w:val="none" w:sz="0" w:space="0" w:color="auto"/>
      </w:divBdr>
    </w:div>
    <w:div w:id="384986450">
      <w:bodyDiv w:val="1"/>
      <w:marLeft w:val="0"/>
      <w:marRight w:val="0"/>
      <w:marTop w:val="0"/>
      <w:marBottom w:val="0"/>
      <w:divBdr>
        <w:top w:val="none" w:sz="0" w:space="0" w:color="auto"/>
        <w:left w:val="none" w:sz="0" w:space="0" w:color="auto"/>
        <w:bottom w:val="none" w:sz="0" w:space="0" w:color="auto"/>
        <w:right w:val="none" w:sz="0" w:space="0" w:color="auto"/>
      </w:divBdr>
    </w:div>
    <w:div w:id="412245113">
      <w:bodyDiv w:val="1"/>
      <w:marLeft w:val="0"/>
      <w:marRight w:val="0"/>
      <w:marTop w:val="0"/>
      <w:marBottom w:val="0"/>
      <w:divBdr>
        <w:top w:val="none" w:sz="0" w:space="0" w:color="auto"/>
        <w:left w:val="none" w:sz="0" w:space="0" w:color="auto"/>
        <w:bottom w:val="none" w:sz="0" w:space="0" w:color="auto"/>
        <w:right w:val="none" w:sz="0" w:space="0" w:color="auto"/>
      </w:divBdr>
      <w:divsChild>
        <w:div w:id="565074255">
          <w:marLeft w:val="0"/>
          <w:marRight w:val="0"/>
          <w:marTop w:val="0"/>
          <w:marBottom w:val="0"/>
          <w:divBdr>
            <w:top w:val="none" w:sz="0" w:space="0" w:color="auto"/>
            <w:left w:val="none" w:sz="0" w:space="0" w:color="auto"/>
            <w:bottom w:val="none" w:sz="0" w:space="0" w:color="auto"/>
            <w:right w:val="none" w:sz="0" w:space="0" w:color="auto"/>
          </w:divBdr>
        </w:div>
        <w:div w:id="1435713140">
          <w:marLeft w:val="0"/>
          <w:marRight w:val="0"/>
          <w:marTop w:val="0"/>
          <w:marBottom w:val="0"/>
          <w:divBdr>
            <w:top w:val="none" w:sz="0" w:space="0" w:color="auto"/>
            <w:left w:val="none" w:sz="0" w:space="0" w:color="auto"/>
            <w:bottom w:val="none" w:sz="0" w:space="0" w:color="auto"/>
            <w:right w:val="none" w:sz="0" w:space="0" w:color="auto"/>
          </w:divBdr>
        </w:div>
        <w:div w:id="1915355896">
          <w:marLeft w:val="0"/>
          <w:marRight w:val="0"/>
          <w:marTop w:val="0"/>
          <w:marBottom w:val="0"/>
          <w:divBdr>
            <w:top w:val="none" w:sz="0" w:space="0" w:color="auto"/>
            <w:left w:val="none" w:sz="0" w:space="0" w:color="auto"/>
            <w:bottom w:val="none" w:sz="0" w:space="0" w:color="auto"/>
            <w:right w:val="none" w:sz="0" w:space="0" w:color="auto"/>
          </w:divBdr>
        </w:div>
        <w:div w:id="1777362827">
          <w:marLeft w:val="0"/>
          <w:marRight w:val="0"/>
          <w:marTop w:val="0"/>
          <w:marBottom w:val="0"/>
          <w:divBdr>
            <w:top w:val="none" w:sz="0" w:space="0" w:color="auto"/>
            <w:left w:val="none" w:sz="0" w:space="0" w:color="auto"/>
            <w:bottom w:val="none" w:sz="0" w:space="0" w:color="auto"/>
            <w:right w:val="none" w:sz="0" w:space="0" w:color="auto"/>
          </w:divBdr>
        </w:div>
        <w:div w:id="1434278368">
          <w:marLeft w:val="0"/>
          <w:marRight w:val="0"/>
          <w:marTop w:val="0"/>
          <w:marBottom w:val="0"/>
          <w:divBdr>
            <w:top w:val="none" w:sz="0" w:space="0" w:color="auto"/>
            <w:left w:val="none" w:sz="0" w:space="0" w:color="auto"/>
            <w:bottom w:val="none" w:sz="0" w:space="0" w:color="auto"/>
            <w:right w:val="none" w:sz="0" w:space="0" w:color="auto"/>
          </w:divBdr>
        </w:div>
      </w:divsChild>
    </w:div>
    <w:div w:id="418791868">
      <w:bodyDiv w:val="1"/>
      <w:marLeft w:val="0"/>
      <w:marRight w:val="0"/>
      <w:marTop w:val="0"/>
      <w:marBottom w:val="0"/>
      <w:divBdr>
        <w:top w:val="none" w:sz="0" w:space="0" w:color="auto"/>
        <w:left w:val="none" w:sz="0" w:space="0" w:color="auto"/>
        <w:bottom w:val="none" w:sz="0" w:space="0" w:color="auto"/>
        <w:right w:val="none" w:sz="0" w:space="0" w:color="auto"/>
      </w:divBdr>
      <w:divsChild>
        <w:div w:id="1633251807">
          <w:marLeft w:val="0"/>
          <w:marRight w:val="0"/>
          <w:marTop w:val="0"/>
          <w:marBottom w:val="0"/>
          <w:divBdr>
            <w:top w:val="none" w:sz="0" w:space="0" w:color="auto"/>
            <w:left w:val="none" w:sz="0" w:space="0" w:color="auto"/>
            <w:bottom w:val="none" w:sz="0" w:space="0" w:color="auto"/>
            <w:right w:val="none" w:sz="0" w:space="0" w:color="auto"/>
          </w:divBdr>
          <w:divsChild>
            <w:div w:id="521865769">
              <w:marLeft w:val="0"/>
              <w:marRight w:val="0"/>
              <w:marTop w:val="0"/>
              <w:marBottom w:val="0"/>
              <w:divBdr>
                <w:top w:val="none" w:sz="0" w:space="0" w:color="auto"/>
                <w:left w:val="none" w:sz="0" w:space="0" w:color="auto"/>
                <w:bottom w:val="none" w:sz="0" w:space="0" w:color="auto"/>
                <w:right w:val="none" w:sz="0" w:space="0" w:color="auto"/>
              </w:divBdr>
              <w:divsChild>
                <w:div w:id="2118525271">
                  <w:marLeft w:val="0"/>
                  <w:marRight w:val="0"/>
                  <w:marTop w:val="360"/>
                  <w:marBottom w:val="0"/>
                  <w:divBdr>
                    <w:top w:val="single" w:sz="6" w:space="6" w:color="660033"/>
                    <w:left w:val="none" w:sz="0" w:space="0" w:color="auto"/>
                    <w:bottom w:val="none" w:sz="0" w:space="0" w:color="auto"/>
                    <w:right w:val="none" w:sz="0" w:space="0" w:color="auto"/>
                  </w:divBdr>
                  <w:divsChild>
                    <w:div w:id="8689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18070">
      <w:bodyDiv w:val="1"/>
      <w:marLeft w:val="0"/>
      <w:marRight w:val="0"/>
      <w:marTop w:val="0"/>
      <w:marBottom w:val="0"/>
      <w:divBdr>
        <w:top w:val="none" w:sz="0" w:space="0" w:color="auto"/>
        <w:left w:val="none" w:sz="0" w:space="0" w:color="auto"/>
        <w:bottom w:val="none" w:sz="0" w:space="0" w:color="auto"/>
        <w:right w:val="none" w:sz="0" w:space="0" w:color="auto"/>
      </w:divBdr>
    </w:div>
    <w:div w:id="597374096">
      <w:bodyDiv w:val="1"/>
      <w:marLeft w:val="0"/>
      <w:marRight w:val="0"/>
      <w:marTop w:val="0"/>
      <w:marBottom w:val="0"/>
      <w:divBdr>
        <w:top w:val="none" w:sz="0" w:space="0" w:color="auto"/>
        <w:left w:val="none" w:sz="0" w:space="0" w:color="auto"/>
        <w:bottom w:val="none" w:sz="0" w:space="0" w:color="auto"/>
        <w:right w:val="none" w:sz="0" w:space="0" w:color="auto"/>
      </w:divBdr>
    </w:div>
    <w:div w:id="622156494">
      <w:bodyDiv w:val="1"/>
      <w:marLeft w:val="0"/>
      <w:marRight w:val="0"/>
      <w:marTop w:val="0"/>
      <w:marBottom w:val="0"/>
      <w:divBdr>
        <w:top w:val="none" w:sz="0" w:space="0" w:color="auto"/>
        <w:left w:val="none" w:sz="0" w:space="0" w:color="auto"/>
        <w:bottom w:val="none" w:sz="0" w:space="0" w:color="auto"/>
        <w:right w:val="none" w:sz="0" w:space="0" w:color="auto"/>
      </w:divBdr>
    </w:div>
    <w:div w:id="661928260">
      <w:bodyDiv w:val="1"/>
      <w:marLeft w:val="0"/>
      <w:marRight w:val="0"/>
      <w:marTop w:val="0"/>
      <w:marBottom w:val="0"/>
      <w:divBdr>
        <w:top w:val="none" w:sz="0" w:space="0" w:color="auto"/>
        <w:left w:val="none" w:sz="0" w:space="0" w:color="auto"/>
        <w:bottom w:val="none" w:sz="0" w:space="0" w:color="auto"/>
        <w:right w:val="none" w:sz="0" w:space="0" w:color="auto"/>
      </w:divBdr>
    </w:div>
    <w:div w:id="665669099">
      <w:bodyDiv w:val="1"/>
      <w:marLeft w:val="0"/>
      <w:marRight w:val="0"/>
      <w:marTop w:val="0"/>
      <w:marBottom w:val="0"/>
      <w:divBdr>
        <w:top w:val="none" w:sz="0" w:space="0" w:color="auto"/>
        <w:left w:val="none" w:sz="0" w:space="0" w:color="auto"/>
        <w:bottom w:val="none" w:sz="0" w:space="0" w:color="auto"/>
        <w:right w:val="none" w:sz="0" w:space="0" w:color="auto"/>
      </w:divBdr>
    </w:div>
    <w:div w:id="680622449">
      <w:bodyDiv w:val="1"/>
      <w:marLeft w:val="0"/>
      <w:marRight w:val="0"/>
      <w:marTop w:val="0"/>
      <w:marBottom w:val="0"/>
      <w:divBdr>
        <w:top w:val="none" w:sz="0" w:space="0" w:color="auto"/>
        <w:left w:val="none" w:sz="0" w:space="0" w:color="auto"/>
        <w:bottom w:val="none" w:sz="0" w:space="0" w:color="auto"/>
        <w:right w:val="none" w:sz="0" w:space="0" w:color="auto"/>
      </w:divBdr>
      <w:divsChild>
        <w:div w:id="1040978890">
          <w:marLeft w:val="0"/>
          <w:marRight w:val="0"/>
          <w:marTop w:val="0"/>
          <w:marBottom w:val="0"/>
          <w:divBdr>
            <w:top w:val="none" w:sz="0" w:space="0" w:color="auto"/>
            <w:left w:val="none" w:sz="0" w:space="0" w:color="auto"/>
            <w:bottom w:val="none" w:sz="0" w:space="0" w:color="auto"/>
            <w:right w:val="none" w:sz="0" w:space="0" w:color="auto"/>
          </w:divBdr>
        </w:div>
      </w:divsChild>
    </w:div>
    <w:div w:id="718092517">
      <w:bodyDiv w:val="1"/>
      <w:marLeft w:val="0"/>
      <w:marRight w:val="0"/>
      <w:marTop w:val="0"/>
      <w:marBottom w:val="0"/>
      <w:divBdr>
        <w:top w:val="none" w:sz="0" w:space="0" w:color="auto"/>
        <w:left w:val="none" w:sz="0" w:space="0" w:color="auto"/>
        <w:bottom w:val="none" w:sz="0" w:space="0" w:color="auto"/>
        <w:right w:val="none" w:sz="0" w:space="0" w:color="auto"/>
      </w:divBdr>
    </w:div>
    <w:div w:id="749929488">
      <w:bodyDiv w:val="1"/>
      <w:marLeft w:val="0"/>
      <w:marRight w:val="0"/>
      <w:marTop w:val="0"/>
      <w:marBottom w:val="0"/>
      <w:divBdr>
        <w:top w:val="none" w:sz="0" w:space="0" w:color="auto"/>
        <w:left w:val="none" w:sz="0" w:space="0" w:color="auto"/>
        <w:bottom w:val="none" w:sz="0" w:space="0" w:color="auto"/>
        <w:right w:val="none" w:sz="0" w:space="0" w:color="auto"/>
      </w:divBdr>
    </w:div>
    <w:div w:id="786004254">
      <w:bodyDiv w:val="1"/>
      <w:marLeft w:val="0"/>
      <w:marRight w:val="0"/>
      <w:marTop w:val="0"/>
      <w:marBottom w:val="0"/>
      <w:divBdr>
        <w:top w:val="none" w:sz="0" w:space="0" w:color="auto"/>
        <w:left w:val="none" w:sz="0" w:space="0" w:color="auto"/>
        <w:bottom w:val="none" w:sz="0" w:space="0" w:color="auto"/>
        <w:right w:val="none" w:sz="0" w:space="0" w:color="auto"/>
      </w:divBdr>
      <w:divsChild>
        <w:div w:id="1539899670">
          <w:marLeft w:val="0"/>
          <w:marRight w:val="0"/>
          <w:marTop w:val="0"/>
          <w:marBottom w:val="0"/>
          <w:divBdr>
            <w:top w:val="none" w:sz="0" w:space="0" w:color="auto"/>
            <w:left w:val="none" w:sz="0" w:space="0" w:color="auto"/>
            <w:bottom w:val="none" w:sz="0" w:space="0" w:color="auto"/>
            <w:right w:val="none" w:sz="0" w:space="0" w:color="auto"/>
          </w:divBdr>
        </w:div>
      </w:divsChild>
    </w:div>
    <w:div w:id="795441982">
      <w:bodyDiv w:val="1"/>
      <w:marLeft w:val="0"/>
      <w:marRight w:val="0"/>
      <w:marTop w:val="0"/>
      <w:marBottom w:val="0"/>
      <w:divBdr>
        <w:top w:val="none" w:sz="0" w:space="0" w:color="auto"/>
        <w:left w:val="none" w:sz="0" w:space="0" w:color="auto"/>
        <w:bottom w:val="none" w:sz="0" w:space="0" w:color="auto"/>
        <w:right w:val="none" w:sz="0" w:space="0" w:color="auto"/>
      </w:divBdr>
    </w:div>
    <w:div w:id="874736286">
      <w:bodyDiv w:val="1"/>
      <w:marLeft w:val="0"/>
      <w:marRight w:val="0"/>
      <w:marTop w:val="0"/>
      <w:marBottom w:val="0"/>
      <w:divBdr>
        <w:top w:val="none" w:sz="0" w:space="0" w:color="auto"/>
        <w:left w:val="none" w:sz="0" w:space="0" w:color="auto"/>
        <w:bottom w:val="none" w:sz="0" w:space="0" w:color="auto"/>
        <w:right w:val="none" w:sz="0" w:space="0" w:color="auto"/>
      </w:divBdr>
    </w:div>
    <w:div w:id="882131405">
      <w:bodyDiv w:val="1"/>
      <w:marLeft w:val="0"/>
      <w:marRight w:val="0"/>
      <w:marTop w:val="0"/>
      <w:marBottom w:val="0"/>
      <w:divBdr>
        <w:top w:val="none" w:sz="0" w:space="0" w:color="auto"/>
        <w:left w:val="none" w:sz="0" w:space="0" w:color="auto"/>
        <w:bottom w:val="none" w:sz="0" w:space="0" w:color="auto"/>
        <w:right w:val="none" w:sz="0" w:space="0" w:color="auto"/>
      </w:divBdr>
    </w:div>
    <w:div w:id="891159744">
      <w:bodyDiv w:val="1"/>
      <w:marLeft w:val="0"/>
      <w:marRight w:val="0"/>
      <w:marTop w:val="0"/>
      <w:marBottom w:val="0"/>
      <w:divBdr>
        <w:top w:val="none" w:sz="0" w:space="0" w:color="auto"/>
        <w:left w:val="none" w:sz="0" w:space="0" w:color="auto"/>
        <w:bottom w:val="none" w:sz="0" w:space="0" w:color="auto"/>
        <w:right w:val="none" w:sz="0" w:space="0" w:color="auto"/>
      </w:divBdr>
    </w:div>
    <w:div w:id="932006255">
      <w:bodyDiv w:val="1"/>
      <w:marLeft w:val="0"/>
      <w:marRight w:val="0"/>
      <w:marTop w:val="0"/>
      <w:marBottom w:val="0"/>
      <w:divBdr>
        <w:top w:val="none" w:sz="0" w:space="0" w:color="auto"/>
        <w:left w:val="none" w:sz="0" w:space="0" w:color="auto"/>
        <w:bottom w:val="none" w:sz="0" w:space="0" w:color="auto"/>
        <w:right w:val="none" w:sz="0" w:space="0" w:color="auto"/>
      </w:divBdr>
    </w:div>
    <w:div w:id="988939521">
      <w:bodyDiv w:val="1"/>
      <w:marLeft w:val="0"/>
      <w:marRight w:val="0"/>
      <w:marTop w:val="0"/>
      <w:marBottom w:val="0"/>
      <w:divBdr>
        <w:top w:val="none" w:sz="0" w:space="0" w:color="auto"/>
        <w:left w:val="none" w:sz="0" w:space="0" w:color="auto"/>
        <w:bottom w:val="none" w:sz="0" w:space="0" w:color="auto"/>
        <w:right w:val="none" w:sz="0" w:space="0" w:color="auto"/>
      </w:divBdr>
    </w:div>
    <w:div w:id="996419116">
      <w:bodyDiv w:val="1"/>
      <w:marLeft w:val="0"/>
      <w:marRight w:val="0"/>
      <w:marTop w:val="0"/>
      <w:marBottom w:val="0"/>
      <w:divBdr>
        <w:top w:val="none" w:sz="0" w:space="0" w:color="auto"/>
        <w:left w:val="none" w:sz="0" w:space="0" w:color="auto"/>
        <w:bottom w:val="none" w:sz="0" w:space="0" w:color="auto"/>
        <w:right w:val="none" w:sz="0" w:space="0" w:color="auto"/>
      </w:divBdr>
    </w:div>
    <w:div w:id="998534513">
      <w:bodyDiv w:val="1"/>
      <w:marLeft w:val="0"/>
      <w:marRight w:val="0"/>
      <w:marTop w:val="0"/>
      <w:marBottom w:val="0"/>
      <w:divBdr>
        <w:top w:val="none" w:sz="0" w:space="0" w:color="auto"/>
        <w:left w:val="none" w:sz="0" w:space="0" w:color="auto"/>
        <w:bottom w:val="none" w:sz="0" w:space="0" w:color="auto"/>
        <w:right w:val="none" w:sz="0" w:space="0" w:color="auto"/>
      </w:divBdr>
      <w:divsChild>
        <w:div w:id="169876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071108">
              <w:marLeft w:val="0"/>
              <w:marRight w:val="0"/>
              <w:marTop w:val="0"/>
              <w:marBottom w:val="0"/>
              <w:divBdr>
                <w:top w:val="none" w:sz="0" w:space="0" w:color="auto"/>
                <w:left w:val="none" w:sz="0" w:space="0" w:color="auto"/>
                <w:bottom w:val="none" w:sz="0" w:space="0" w:color="auto"/>
                <w:right w:val="none" w:sz="0" w:space="0" w:color="auto"/>
              </w:divBdr>
              <w:divsChild>
                <w:div w:id="710345050">
                  <w:marLeft w:val="0"/>
                  <w:marRight w:val="0"/>
                  <w:marTop w:val="0"/>
                  <w:marBottom w:val="0"/>
                  <w:divBdr>
                    <w:top w:val="none" w:sz="0" w:space="0" w:color="auto"/>
                    <w:left w:val="none" w:sz="0" w:space="0" w:color="auto"/>
                    <w:bottom w:val="none" w:sz="0" w:space="0" w:color="auto"/>
                    <w:right w:val="none" w:sz="0" w:space="0" w:color="auto"/>
                  </w:divBdr>
                  <w:divsChild>
                    <w:div w:id="1823430059">
                      <w:marLeft w:val="0"/>
                      <w:marRight w:val="0"/>
                      <w:marTop w:val="0"/>
                      <w:marBottom w:val="0"/>
                      <w:divBdr>
                        <w:top w:val="none" w:sz="0" w:space="0" w:color="auto"/>
                        <w:left w:val="none" w:sz="0" w:space="0" w:color="auto"/>
                        <w:bottom w:val="none" w:sz="0" w:space="0" w:color="auto"/>
                        <w:right w:val="none" w:sz="0" w:space="0" w:color="auto"/>
                      </w:divBdr>
                      <w:divsChild>
                        <w:div w:id="8593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360412">
      <w:bodyDiv w:val="1"/>
      <w:marLeft w:val="0"/>
      <w:marRight w:val="0"/>
      <w:marTop w:val="0"/>
      <w:marBottom w:val="0"/>
      <w:divBdr>
        <w:top w:val="none" w:sz="0" w:space="0" w:color="auto"/>
        <w:left w:val="none" w:sz="0" w:space="0" w:color="auto"/>
        <w:bottom w:val="none" w:sz="0" w:space="0" w:color="auto"/>
        <w:right w:val="none" w:sz="0" w:space="0" w:color="auto"/>
      </w:divBdr>
    </w:div>
    <w:div w:id="1051341286">
      <w:bodyDiv w:val="1"/>
      <w:marLeft w:val="0"/>
      <w:marRight w:val="0"/>
      <w:marTop w:val="0"/>
      <w:marBottom w:val="0"/>
      <w:divBdr>
        <w:top w:val="none" w:sz="0" w:space="0" w:color="auto"/>
        <w:left w:val="none" w:sz="0" w:space="0" w:color="auto"/>
        <w:bottom w:val="none" w:sz="0" w:space="0" w:color="auto"/>
        <w:right w:val="none" w:sz="0" w:space="0" w:color="auto"/>
      </w:divBdr>
    </w:div>
    <w:div w:id="1055936874">
      <w:bodyDiv w:val="1"/>
      <w:marLeft w:val="0"/>
      <w:marRight w:val="0"/>
      <w:marTop w:val="0"/>
      <w:marBottom w:val="0"/>
      <w:divBdr>
        <w:top w:val="none" w:sz="0" w:space="0" w:color="auto"/>
        <w:left w:val="none" w:sz="0" w:space="0" w:color="auto"/>
        <w:bottom w:val="none" w:sz="0" w:space="0" w:color="auto"/>
        <w:right w:val="none" w:sz="0" w:space="0" w:color="auto"/>
      </w:divBdr>
    </w:div>
    <w:div w:id="1109736781">
      <w:bodyDiv w:val="1"/>
      <w:marLeft w:val="0"/>
      <w:marRight w:val="0"/>
      <w:marTop w:val="0"/>
      <w:marBottom w:val="0"/>
      <w:divBdr>
        <w:top w:val="none" w:sz="0" w:space="0" w:color="auto"/>
        <w:left w:val="none" w:sz="0" w:space="0" w:color="auto"/>
        <w:bottom w:val="none" w:sz="0" w:space="0" w:color="auto"/>
        <w:right w:val="none" w:sz="0" w:space="0" w:color="auto"/>
      </w:divBdr>
    </w:div>
    <w:div w:id="1112364943">
      <w:bodyDiv w:val="1"/>
      <w:marLeft w:val="0"/>
      <w:marRight w:val="0"/>
      <w:marTop w:val="0"/>
      <w:marBottom w:val="0"/>
      <w:divBdr>
        <w:top w:val="none" w:sz="0" w:space="0" w:color="auto"/>
        <w:left w:val="none" w:sz="0" w:space="0" w:color="auto"/>
        <w:bottom w:val="none" w:sz="0" w:space="0" w:color="auto"/>
        <w:right w:val="none" w:sz="0" w:space="0" w:color="auto"/>
      </w:divBdr>
    </w:div>
    <w:div w:id="1119029864">
      <w:bodyDiv w:val="1"/>
      <w:marLeft w:val="0"/>
      <w:marRight w:val="0"/>
      <w:marTop w:val="0"/>
      <w:marBottom w:val="0"/>
      <w:divBdr>
        <w:top w:val="none" w:sz="0" w:space="0" w:color="auto"/>
        <w:left w:val="none" w:sz="0" w:space="0" w:color="auto"/>
        <w:bottom w:val="none" w:sz="0" w:space="0" w:color="auto"/>
        <w:right w:val="none" w:sz="0" w:space="0" w:color="auto"/>
      </w:divBdr>
    </w:div>
    <w:div w:id="1137262407">
      <w:bodyDiv w:val="1"/>
      <w:marLeft w:val="0"/>
      <w:marRight w:val="0"/>
      <w:marTop w:val="0"/>
      <w:marBottom w:val="0"/>
      <w:divBdr>
        <w:top w:val="none" w:sz="0" w:space="0" w:color="auto"/>
        <w:left w:val="none" w:sz="0" w:space="0" w:color="auto"/>
        <w:bottom w:val="none" w:sz="0" w:space="0" w:color="auto"/>
        <w:right w:val="none" w:sz="0" w:space="0" w:color="auto"/>
      </w:divBdr>
    </w:div>
    <w:div w:id="1142427912">
      <w:bodyDiv w:val="1"/>
      <w:marLeft w:val="0"/>
      <w:marRight w:val="0"/>
      <w:marTop w:val="0"/>
      <w:marBottom w:val="0"/>
      <w:divBdr>
        <w:top w:val="none" w:sz="0" w:space="0" w:color="auto"/>
        <w:left w:val="none" w:sz="0" w:space="0" w:color="auto"/>
        <w:bottom w:val="none" w:sz="0" w:space="0" w:color="auto"/>
        <w:right w:val="none" w:sz="0" w:space="0" w:color="auto"/>
      </w:divBdr>
    </w:div>
    <w:div w:id="1225069195">
      <w:bodyDiv w:val="1"/>
      <w:marLeft w:val="0"/>
      <w:marRight w:val="0"/>
      <w:marTop w:val="0"/>
      <w:marBottom w:val="0"/>
      <w:divBdr>
        <w:top w:val="none" w:sz="0" w:space="0" w:color="auto"/>
        <w:left w:val="none" w:sz="0" w:space="0" w:color="auto"/>
        <w:bottom w:val="none" w:sz="0" w:space="0" w:color="auto"/>
        <w:right w:val="none" w:sz="0" w:space="0" w:color="auto"/>
      </w:divBdr>
      <w:divsChild>
        <w:div w:id="2001157426">
          <w:marLeft w:val="0"/>
          <w:marRight w:val="0"/>
          <w:marTop w:val="0"/>
          <w:marBottom w:val="0"/>
          <w:divBdr>
            <w:top w:val="none" w:sz="0" w:space="0" w:color="auto"/>
            <w:left w:val="none" w:sz="0" w:space="0" w:color="auto"/>
            <w:bottom w:val="none" w:sz="0" w:space="0" w:color="auto"/>
            <w:right w:val="none" w:sz="0" w:space="0" w:color="auto"/>
          </w:divBdr>
        </w:div>
      </w:divsChild>
    </w:div>
    <w:div w:id="1245603166">
      <w:bodyDiv w:val="1"/>
      <w:marLeft w:val="0"/>
      <w:marRight w:val="0"/>
      <w:marTop w:val="0"/>
      <w:marBottom w:val="0"/>
      <w:divBdr>
        <w:top w:val="none" w:sz="0" w:space="0" w:color="auto"/>
        <w:left w:val="none" w:sz="0" w:space="0" w:color="auto"/>
        <w:bottom w:val="none" w:sz="0" w:space="0" w:color="auto"/>
        <w:right w:val="none" w:sz="0" w:space="0" w:color="auto"/>
      </w:divBdr>
    </w:div>
    <w:div w:id="1250313750">
      <w:bodyDiv w:val="1"/>
      <w:marLeft w:val="0"/>
      <w:marRight w:val="0"/>
      <w:marTop w:val="0"/>
      <w:marBottom w:val="0"/>
      <w:divBdr>
        <w:top w:val="none" w:sz="0" w:space="0" w:color="auto"/>
        <w:left w:val="none" w:sz="0" w:space="0" w:color="auto"/>
        <w:bottom w:val="none" w:sz="0" w:space="0" w:color="auto"/>
        <w:right w:val="none" w:sz="0" w:space="0" w:color="auto"/>
      </w:divBdr>
    </w:div>
    <w:div w:id="1252160837">
      <w:bodyDiv w:val="1"/>
      <w:marLeft w:val="0"/>
      <w:marRight w:val="0"/>
      <w:marTop w:val="0"/>
      <w:marBottom w:val="0"/>
      <w:divBdr>
        <w:top w:val="none" w:sz="0" w:space="0" w:color="auto"/>
        <w:left w:val="none" w:sz="0" w:space="0" w:color="auto"/>
        <w:bottom w:val="none" w:sz="0" w:space="0" w:color="auto"/>
        <w:right w:val="none" w:sz="0" w:space="0" w:color="auto"/>
      </w:divBdr>
    </w:div>
    <w:div w:id="1258101396">
      <w:bodyDiv w:val="1"/>
      <w:marLeft w:val="0"/>
      <w:marRight w:val="0"/>
      <w:marTop w:val="0"/>
      <w:marBottom w:val="0"/>
      <w:divBdr>
        <w:top w:val="none" w:sz="0" w:space="0" w:color="auto"/>
        <w:left w:val="none" w:sz="0" w:space="0" w:color="auto"/>
        <w:bottom w:val="none" w:sz="0" w:space="0" w:color="auto"/>
        <w:right w:val="none" w:sz="0" w:space="0" w:color="auto"/>
      </w:divBdr>
    </w:div>
    <w:div w:id="1267350434">
      <w:bodyDiv w:val="1"/>
      <w:marLeft w:val="0"/>
      <w:marRight w:val="0"/>
      <w:marTop w:val="0"/>
      <w:marBottom w:val="0"/>
      <w:divBdr>
        <w:top w:val="none" w:sz="0" w:space="0" w:color="auto"/>
        <w:left w:val="none" w:sz="0" w:space="0" w:color="auto"/>
        <w:bottom w:val="none" w:sz="0" w:space="0" w:color="auto"/>
        <w:right w:val="none" w:sz="0" w:space="0" w:color="auto"/>
      </w:divBdr>
    </w:div>
    <w:div w:id="1273397076">
      <w:bodyDiv w:val="1"/>
      <w:marLeft w:val="0"/>
      <w:marRight w:val="0"/>
      <w:marTop w:val="0"/>
      <w:marBottom w:val="0"/>
      <w:divBdr>
        <w:top w:val="none" w:sz="0" w:space="0" w:color="auto"/>
        <w:left w:val="none" w:sz="0" w:space="0" w:color="auto"/>
        <w:bottom w:val="none" w:sz="0" w:space="0" w:color="auto"/>
        <w:right w:val="none" w:sz="0" w:space="0" w:color="auto"/>
      </w:divBdr>
    </w:div>
    <w:div w:id="1273438616">
      <w:bodyDiv w:val="1"/>
      <w:marLeft w:val="0"/>
      <w:marRight w:val="0"/>
      <w:marTop w:val="0"/>
      <w:marBottom w:val="0"/>
      <w:divBdr>
        <w:top w:val="none" w:sz="0" w:space="0" w:color="auto"/>
        <w:left w:val="none" w:sz="0" w:space="0" w:color="auto"/>
        <w:bottom w:val="none" w:sz="0" w:space="0" w:color="auto"/>
        <w:right w:val="none" w:sz="0" w:space="0" w:color="auto"/>
      </w:divBdr>
    </w:div>
    <w:div w:id="1289120250">
      <w:bodyDiv w:val="1"/>
      <w:marLeft w:val="0"/>
      <w:marRight w:val="0"/>
      <w:marTop w:val="0"/>
      <w:marBottom w:val="0"/>
      <w:divBdr>
        <w:top w:val="none" w:sz="0" w:space="0" w:color="auto"/>
        <w:left w:val="none" w:sz="0" w:space="0" w:color="auto"/>
        <w:bottom w:val="none" w:sz="0" w:space="0" w:color="auto"/>
        <w:right w:val="none" w:sz="0" w:space="0" w:color="auto"/>
      </w:divBdr>
    </w:div>
    <w:div w:id="1295140867">
      <w:bodyDiv w:val="1"/>
      <w:marLeft w:val="0"/>
      <w:marRight w:val="0"/>
      <w:marTop w:val="0"/>
      <w:marBottom w:val="0"/>
      <w:divBdr>
        <w:top w:val="none" w:sz="0" w:space="0" w:color="auto"/>
        <w:left w:val="none" w:sz="0" w:space="0" w:color="auto"/>
        <w:bottom w:val="none" w:sz="0" w:space="0" w:color="auto"/>
        <w:right w:val="none" w:sz="0" w:space="0" w:color="auto"/>
      </w:divBdr>
    </w:div>
    <w:div w:id="1347755723">
      <w:bodyDiv w:val="1"/>
      <w:marLeft w:val="0"/>
      <w:marRight w:val="0"/>
      <w:marTop w:val="0"/>
      <w:marBottom w:val="0"/>
      <w:divBdr>
        <w:top w:val="none" w:sz="0" w:space="0" w:color="auto"/>
        <w:left w:val="none" w:sz="0" w:space="0" w:color="auto"/>
        <w:bottom w:val="none" w:sz="0" w:space="0" w:color="auto"/>
        <w:right w:val="none" w:sz="0" w:space="0" w:color="auto"/>
      </w:divBdr>
      <w:divsChild>
        <w:div w:id="1672678109">
          <w:marLeft w:val="0"/>
          <w:marRight w:val="0"/>
          <w:marTop w:val="0"/>
          <w:marBottom w:val="0"/>
          <w:divBdr>
            <w:top w:val="none" w:sz="0" w:space="0" w:color="auto"/>
            <w:left w:val="none" w:sz="0" w:space="0" w:color="auto"/>
            <w:bottom w:val="none" w:sz="0" w:space="0" w:color="auto"/>
            <w:right w:val="none" w:sz="0" w:space="0" w:color="auto"/>
          </w:divBdr>
        </w:div>
      </w:divsChild>
    </w:div>
    <w:div w:id="1370759799">
      <w:bodyDiv w:val="1"/>
      <w:marLeft w:val="0"/>
      <w:marRight w:val="0"/>
      <w:marTop w:val="0"/>
      <w:marBottom w:val="0"/>
      <w:divBdr>
        <w:top w:val="none" w:sz="0" w:space="0" w:color="auto"/>
        <w:left w:val="none" w:sz="0" w:space="0" w:color="auto"/>
        <w:bottom w:val="none" w:sz="0" w:space="0" w:color="auto"/>
        <w:right w:val="none" w:sz="0" w:space="0" w:color="auto"/>
      </w:divBdr>
    </w:div>
    <w:div w:id="1404641782">
      <w:bodyDiv w:val="1"/>
      <w:marLeft w:val="0"/>
      <w:marRight w:val="0"/>
      <w:marTop w:val="0"/>
      <w:marBottom w:val="0"/>
      <w:divBdr>
        <w:top w:val="none" w:sz="0" w:space="0" w:color="auto"/>
        <w:left w:val="none" w:sz="0" w:space="0" w:color="auto"/>
        <w:bottom w:val="none" w:sz="0" w:space="0" w:color="auto"/>
        <w:right w:val="none" w:sz="0" w:space="0" w:color="auto"/>
      </w:divBdr>
    </w:div>
    <w:div w:id="1410299828">
      <w:bodyDiv w:val="1"/>
      <w:marLeft w:val="0"/>
      <w:marRight w:val="0"/>
      <w:marTop w:val="0"/>
      <w:marBottom w:val="0"/>
      <w:divBdr>
        <w:top w:val="none" w:sz="0" w:space="0" w:color="auto"/>
        <w:left w:val="none" w:sz="0" w:space="0" w:color="auto"/>
        <w:bottom w:val="none" w:sz="0" w:space="0" w:color="auto"/>
        <w:right w:val="none" w:sz="0" w:space="0" w:color="auto"/>
      </w:divBdr>
    </w:div>
    <w:div w:id="1420902488">
      <w:bodyDiv w:val="1"/>
      <w:marLeft w:val="0"/>
      <w:marRight w:val="0"/>
      <w:marTop w:val="0"/>
      <w:marBottom w:val="0"/>
      <w:divBdr>
        <w:top w:val="none" w:sz="0" w:space="0" w:color="auto"/>
        <w:left w:val="none" w:sz="0" w:space="0" w:color="auto"/>
        <w:bottom w:val="none" w:sz="0" w:space="0" w:color="auto"/>
        <w:right w:val="none" w:sz="0" w:space="0" w:color="auto"/>
      </w:divBdr>
    </w:div>
    <w:div w:id="1436172763">
      <w:bodyDiv w:val="1"/>
      <w:marLeft w:val="0"/>
      <w:marRight w:val="0"/>
      <w:marTop w:val="0"/>
      <w:marBottom w:val="0"/>
      <w:divBdr>
        <w:top w:val="none" w:sz="0" w:space="0" w:color="auto"/>
        <w:left w:val="none" w:sz="0" w:space="0" w:color="auto"/>
        <w:bottom w:val="none" w:sz="0" w:space="0" w:color="auto"/>
        <w:right w:val="none" w:sz="0" w:space="0" w:color="auto"/>
      </w:divBdr>
    </w:div>
    <w:div w:id="1438981859">
      <w:bodyDiv w:val="1"/>
      <w:marLeft w:val="0"/>
      <w:marRight w:val="0"/>
      <w:marTop w:val="0"/>
      <w:marBottom w:val="0"/>
      <w:divBdr>
        <w:top w:val="none" w:sz="0" w:space="0" w:color="auto"/>
        <w:left w:val="none" w:sz="0" w:space="0" w:color="auto"/>
        <w:bottom w:val="none" w:sz="0" w:space="0" w:color="auto"/>
        <w:right w:val="none" w:sz="0" w:space="0" w:color="auto"/>
      </w:divBdr>
    </w:div>
    <w:div w:id="1456557364">
      <w:bodyDiv w:val="1"/>
      <w:marLeft w:val="0"/>
      <w:marRight w:val="0"/>
      <w:marTop w:val="0"/>
      <w:marBottom w:val="0"/>
      <w:divBdr>
        <w:top w:val="none" w:sz="0" w:space="0" w:color="auto"/>
        <w:left w:val="none" w:sz="0" w:space="0" w:color="auto"/>
        <w:bottom w:val="none" w:sz="0" w:space="0" w:color="auto"/>
        <w:right w:val="none" w:sz="0" w:space="0" w:color="auto"/>
      </w:divBdr>
    </w:div>
    <w:div w:id="1468082794">
      <w:bodyDiv w:val="1"/>
      <w:marLeft w:val="0"/>
      <w:marRight w:val="0"/>
      <w:marTop w:val="0"/>
      <w:marBottom w:val="0"/>
      <w:divBdr>
        <w:top w:val="none" w:sz="0" w:space="0" w:color="auto"/>
        <w:left w:val="none" w:sz="0" w:space="0" w:color="auto"/>
        <w:bottom w:val="none" w:sz="0" w:space="0" w:color="auto"/>
        <w:right w:val="none" w:sz="0" w:space="0" w:color="auto"/>
      </w:divBdr>
    </w:div>
    <w:div w:id="1483544871">
      <w:bodyDiv w:val="1"/>
      <w:marLeft w:val="0"/>
      <w:marRight w:val="0"/>
      <w:marTop w:val="0"/>
      <w:marBottom w:val="0"/>
      <w:divBdr>
        <w:top w:val="none" w:sz="0" w:space="0" w:color="auto"/>
        <w:left w:val="none" w:sz="0" w:space="0" w:color="auto"/>
        <w:bottom w:val="none" w:sz="0" w:space="0" w:color="auto"/>
        <w:right w:val="none" w:sz="0" w:space="0" w:color="auto"/>
      </w:divBdr>
    </w:div>
    <w:div w:id="1509561773">
      <w:bodyDiv w:val="1"/>
      <w:marLeft w:val="0"/>
      <w:marRight w:val="0"/>
      <w:marTop w:val="0"/>
      <w:marBottom w:val="0"/>
      <w:divBdr>
        <w:top w:val="none" w:sz="0" w:space="0" w:color="auto"/>
        <w:left w:val="none" w:sz="0" w:space="0" w:color="auto"/>
        <w:bottom w:val="none" w:sz="0" w:space="0" w:color="auto"/>
        <w:right w:val="none" w:sz="0" w:space="0" w:color="auto"/>
      </w:divBdr>
    </w:div>
    <w:div w:id="1515924342">
      <w:bodyDiv w:val="1"/>
      <w:marLeft w:val="0"/>
      <w:marRight w:val="0"/>
      <w:marTop w:val="0"/>
      <w:marBottom w:val="0"/>
      <w:divBdr>
        <w:top w:val="none" w:sz="0" w:space="0" w:color="auto"/>
        <w:left w:val="none" w:sz="0" w:space="0" w:color="auto"/>
        <w:bottom w:val="none" w:sz="0" w:space="0" w:color="auto"/>
        <w:right w:val="none" w:sz="0" w:space="0" w:color="auto"/>
      </w:divBdr>
    </w:div>
    <w:div w:id="1582829750">
      <w:bodyDiv w:val="1"/>
      <w:marLeft w:val="0"/>
      <w:marRight w:val="0"/>
      <w:marTop w:val="0"/>
      <w:marBottom w:val="0"/>
      <w:divBdr>
        <w:top w:val="none" w:sz="0" w:space="0" w:color="auto"/>
        <w:left w:val="none" w:sz="0" w:space="0" w:color="auto"/>
        <w:bottom w:val="none" w:sz="0" w:space="0" w:color="auto"/>
        <w:right w:val="none" w:sz="0" w:space="0" w:color="auto"/>
      </w:divBdr>
    </w:div>
    <w:div w:id="1619333146">
      <w:bodyDiv w:val="1"/>
      <w:marLeft w:val="0"/>
      <w:marRight w:val="0"/>
      <w:marTop w:val="0"/>
      <w:marBottom w:val="0"/>
      <w:divBdr>
        <w:top w:val="none" w:sz="0" w:space="0" w:color="auto"/>
        <w:left w:val="none" w:sz="0" w:space="0" w:color="auto"/>
        <w:bottom w:val="none" w:sz="0" w:space="0" w:color="auto"/>
        <w:right w:val="none" w:sz="0" w:space="0" w:color="auto"/>
      </w:divBdr>
    </w:div>
    <w:div w:id="1731464628">
      <w:bodyDiv w:val="1"/>
      <w:marLeft w:val="0"/>
      <w:marRight w:val="0"/>
      <w:marTop w:val="0"/>
      <w:marBottom w:val="0"/>
      <w:divBdr>
        <w:top w:val="none" w:sz="0" w:space="0" w:color="auto"/>
        <w:left w:val="none" w:sz="0" w:space="0" w:color="auto"/>
        <w:bottom w:val="none" w:sz="0" w:space="0" w:color="auto"/>
        <w:right w:val="none" w:sz="0" w:space="0" w:color="auto"/>
      </w:divBdr>
    </w:div>
    <w:div w:id="1776166313">
      <w:bodyDiv w:val="1"/>
      <w:marLeft w:val="0"/>
      <w:marRight w:val="0"/>
      <w:marTop w:val="0"/>
      <w:marBottom w:val="0"/>
      <w:divBdr>
        <w:top w:val="none" w:sz="0" w:space="0" w:color="auto"/>
        <w:left w:val="none" w:sz="0" w:space="0" w:color="auto"/>
        <w:bottom w:val="none" w:sz="0" w:space="0" w:color="auto"/>
        <w:right w:val="none" w:sz="0" w:space="0" w:color="auto"/>
      </w:divBdr>
    </w:div>
    <w:div w:id="1843423938">
      <w:bodyDiv w:val="1"/>
      <w:marLeft w:val="0"/>
      <w:marRight w:val="0"/>
      <w:marTop w:val="0"/>
      <w:marBottom w:val="0"/>
      <w:divBdr>
        <w:top w:val="none" w:sz="0" w:space="0" w:color="auto"/>
        <w:left w:val="none" w:sz="0" w:space="0" w:color="auto"/>
        <w:bottom w:val="none" w:sz="0" w:space="0" w:color="auto"/>
        <w:right w:val="none" w:sz="0" w:space="0" w:color="auto"/>
      </w:divBdr>
    </w:div>
    <w:div w:id="1848596815">
      <w:bodyDiv w:val="1"/>
      <w:marLeft w:val="0"/>
      <w:marRight w:val="0"/>
      <w:marTop w:val="0"/>
      <w:marBottom w:val="0"/>
      <w:divBdr>
        <w:top w:val="none" w:sz="0" w:space="0" w:color="auto"/>
        <w:left w:val="none" w:sz="0" w:space="0" w:color="auto"/>
        <w:bottom w:val="none" w:sz="0" w:space="0" w:color="auto"/>
        <w:right w:val="none" w:sz="0" w:space="0" w:color="auto"/>
      </w:divBdr>
    </w:div>
    <w:div w:id="1855261964">
      <w:bodyDiv w:val="1"/>
      <w:marLeft w:val="0"/>
      <w:marRight w:val="0"/>
      <w:marTop w:val="0"/>
      <w:marBottom w:val="0"/>
      <w:divBdr>
        <w:top w:val="none" w:sz="0" w:space="0" w:color="auto"/>
        <w:left w:val="none" w:sz="0" w:space="0" w:color="auto"/>
        <w:bottom w:val="none" w:sz="0" w:space="0" w:color="auto"/>
        <w:right w:val="none" w:sz="0" w:space="0" w:color="auto"/>
      </w:divBdr>
    </w:div>
    <w:div w:id="1867520989">
      <w:bodyDiv w:val="1"/>
      <w:marLeft w:val="0"/>
      <w:marRight w:val="0"/>
      <w:marTop w:val="0"/>
      <w:marBottom w:val="0"/>
      <w:divBdr>
        <w:top w:val="none" w:sz="0" w:space="0" w:color="auto"/>
        <w:left w:val="none" w:sz="0" w:space="0" w:color="auto"/>
        <w:bottom w:val="none" w:sz="0" w:space="0" w:color="auto"/>
        <w:right w:val="none" w:sz="0" w:space="0" w:color="auto"/>
      </w:divBdr>
    </w:div>
    <w:div w:id="1891070220">
      <w:bodyDiv w:val="1"/>
      <w:marLeft w:val="0"/>
      <w:marRight w:val="0"/>
      <w:marTop w:val="0"/>
      <w:marBottom w:val="0"/>
      <w:divBdr>
        <w:top w:val="none" w:sz="0" w:space="0" w:color="auto"/>
        <w:left w:val="none" w:sz="0" w:space="0" w:color="auto"/>
        <w:bottom w:val="none" w:sz="0" w:space="0" w:color="auto"/>
        <w:right w:val="none" w:sz="0" w:space="0" w:color="auto"/>
      </w:divBdr>
    </w:div>
    <w:div w:id="1930581721">
      <w:bodyDiv w:val="1"/>
      <w:marLeft w:val="0"/>
      <w:marRight w:val="0"/>
      <w:marTop w:val="0"/>
      <w:marBottom w:val="0"/>
      <w:divBdr>
        <w:top w:val="none" w:sz="0" w:space="0" w:color="auto"/>
        <w:left w:val="none" w:sz="0" w:space="0" w:color="auto"/>
        <w:bottom w:val="none" w:sz="0" w:space="0" w:color="auto"/>
        <w:right w:val="none" w:sz="0" w:space="0" w:color="auto"/>
      </w:divBdr>
    </w:div>
    <w:div w:id="1934438581">
      <w:bodyDiv w:val="1"/>
      <w:marLeft w:val="0"/>
      <w:marRight w:val="0"/>
      <w:marTop w:val="0"/>
      <w:marBottom w:val="0"/>
      <w:divBdr>
        <w:top w:val="none" w:sz="0" w:space="0" w:color="auto"/>
        <w:left w:val="none" w:sz="0" w:space="0" w:color="auto"/>
        <w:bottom w:val="none" w:sz="0" w:space="0" w:color="auto"/>
        <w:right w:val="none" w:sz="0" w:space="0" w:color="auto"/>
      </w:divBdr>
    </w:div>
    <w:div w:id="2005543930">
      <w:bodyDiv w:val="1"/>
      <w:marLeft w:val="0"/>
      <w:marRight w:val="0"/>
      <w:marTop w:val="0"/>
      <w:marBottom w:val="0"/>
      <w:divBdr>
        <w:top w:val="none" w:sz="0" w:space="0" w:color="auto"/>
        <w:left w:val="none" w:sz="0" w:space="0" w:color="auto"/>
        <w:bottom w:val="none" w:sz="0" w:space="0" w:color="auto"/>
        <w:right w:val="none" w:sz="0" w:space="0" w:color="auto"/>
      </w:divBdr>
    </w:div>
    <w:div w:id="2084913532">
      <w:bodyDiv w:val="1"/>
      <w:marLeft w:val="0"/>
      <w:marRight w:val="0"/>
      <w:marTop w:val="0"/>
      <w:marBottom w:val="0"/>
      <w:divBdr>
        <w:top w:val="none" w:sz="0" w:space="0" w:color="auto"/>
        <w:left w:val="none" w:sz="0" w:space="0" w:color="auto"/>
        <w:bottom w:val="none" w:sz="0" w:space="0" w:color="auto"/>
        <w:right w:val="none" w:sz="0" w:space="0" w:color="auto"/>
      </w:divBdr>
    </w:div>
    <w:div w:id="2086026369">
      <w:bodyDiv w:val="1"/>
      <w:marLeft w:val="0"/>
      <w:marRight w:val="0"/>
      <w:marTop w:val="0"/>
      <w:marBottom w:val="0"/>
      <w:divBdr>
        <w:top w:val="none" w:sz="0" w:space="0" w:color="auto"/>
        <w:left w:val="none" w:sz="0" w:space="0" w:color="auto"/>
        <w:bottom w:val="none" w:sz="0" w:space="0" w:color="auto"/>
        <w:right w:val="none" w:sz="0" w:space="0" w:color="auto"/>
      </w:divBdr>
      <w:divsChild>
        <w:div w:id="2083288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570202">
              <w:marLeft w:val="0"/>
              <w:marRight w:val="0"/>
              <w:marTop w:val="0"/>
              <w:marBottom w:val="0"/>
              <w:divBdr>
                <w:top w:val="none" w:sz="0" w:space="0" w:color="auto"/>
                <w:left w:val="none" w:sz="0" w:space="0" w:color="auto"/>
                <w:bottom w:val="none" w:sz="0" w:space="0" w:color="auto"/>
                <w:right w:val="none" w:sz="0" w:space="0" w:color="auto"/>
              </w:divBdr>
              <w:divsChild>
                <w:div w:id="516509266">
                  <w:marLeft w:val="0"/>
                  <w:marRight w:val="0"/>
                  <w:marTop w:val="0"/>
                  <w:marBottom w:val="0"/>
                  <w:divBdr>
                    <w:top w:val="none" w:sz="0" w:space="0" w:color="auto"/>
                    <w:left w:val="none" w:sz="0" w:space="0" w:color="auto"/>
                    <w:bottom w:val="none" w:sz="0" w:space="0" w:color="auto"/>
                    <w:right w:val="none" w:sz="0" w:space="0" w:color="auto"/>
                  </w:divBdr>
                  <w:divsChild>
                    <w:div w:id="1699235565">
                      <w:marLeft w:val="0"/>
                      <w:marRight w:val="0"/>
                      <w:marTop w:val="0"/>
                      <w:marBottom w:val="0"/>
                      <w:divBdr>
                        <w:top w:val="none" w:sz="0" w:space="0" w:color="auto"/>
                        <w:left w:val="none" w:sz="0" w:space="0" w:color="auto"/>
                        <w:bottom w:val="none" w:sz="0" w:space="0" w:color="auto"/>
                        <w:right w:val="none" w:sz="0" w:space="0" w:color="auto"/>
                      </w:divBdr>
                      <w:divsChild>
                        <w:div w:id="1389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6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SiTMfMAAAAJ&amp;hl=en&amp;oi=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D93CE-EE6C-0D4E-AC4F-C89C188C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6367</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Population Research Center</Company>
  <LinksUpToDate>false</LinksUpToDate>
  <CharactersWithSpaces>42580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Population Research Center</dc:creator>
  <cp:lastModifiedBy>Cesar Delgado</cp:lastModifiedBy>
  <cp:revision>19</cp:revision>
  <cp:lastPrinted>2017-06-02T15:28:00Z</cp:lastPrinted>
  <dcterms:created xsi:type="dcterms:W3CDTF">2018-12-14T22:19:00Z</dcterms:created>
  <dcterms:modified xsi:type="dcterms:W3CDTF">2018-12-14T22:53:00Z</dcterms:modified>
</cp:coreProperties>
</file>